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5AF2B" w14:textId="77777777" w:rsidR="005B0ACB" w:rsidRPr="004B385C" w:rsidRDefault="005B0ACB" w:rsidP="005B0ACB">
      <w:pPr>
        <w:pBdr>
          <w:bottom w:val="single" w:sz="8" w:space="6" w:color="444444"/>
          <w:between w:val="single" w:sz="8" w:space="1" w:color="444444"/>
        </w:pBdr>
        <w:spacing w:before="120" w:after="120" w:line="240" w:lineRule="auto"/>
        <w:jc w:val="both"/>
        <w:outlineLvl w:val="1"/>
        <w:rPr>
          <w:rFonts w:eastAsia="Times New Roman"/>
          <w:b/>
          <w:bCs/>
          <w:caps/>
          <w:lang w:eastAsia="en-GB"/>
        </w:rPr>
      </w:pPr>
      <w:r w:rsidRPr="004B385C">
        <w:rPr>
          <w:rFonts w:eastAsia="Times New Roman"/>
          <w:b/>
          <w:bCs/>
          <w:caps/>
          <w:lang w:eastAsia="en-GB"/>
        </w:rPr>
        <w:t>Digital Product manager</w:t>
      </w:r>
    </w:p>
    <w:p w14:paraId="32DDF218" w14:textId="77777777" w:rsidR="005B0ACB" w:rsidRPr="004B385C" w:rsidRDefault="005B0ACB" w:rsidP="005B0ACB">
      <w:pPr>
        <w:pBdr>
          <w:bottom w:val="single" w:sz="8" w:space="6" w:color="444444"/>
          <w:between w:val="single" w:sz="8" w:space="1" w:color="444444"/>
        </w:pBdr>
        <w:spacing w:before="120" w:after="120" w:line="240" w:lineRule="auto"/>
        <w:jc w:val="both"/>
        <w:outlineLvl w:val="1"/>
        <w:rPr>
          <w:rFonts w:eastAsia="Times New Roman"/>
          <w:b/>
          <w:bCs/>
          <w:lang w:eastAsia="en-GB"/>
        </w:rPr>
      </w:pPr>
      <w:bookmarkStart w:id="0" w:name="_Hlk175229034"/>
      <w:r w:rsidRPr="004B385C">
        <w:rPr>
          <w:rFonts w:eastAsia="Times New Roman"/>
          <w:b/>
          <w:bCs/>
          <w:lang w:eastAsia="en-GB"/>
        </w:rPr>
        <w:t>WELCOME LETTER</w:t>
      </w:r>
      <w:r w:rsidRPr="004B385C">
        <w:rPr>
          <w:rFonts w:eastAsia="Times New Roman"/>
          <w:b/>
          <w:bCs/>
          <w:lang w:eastAsia="en-GB"/>
        </w:rPr>
        <w:tab/>
      </w:r>
      <w:r w:rsidRPr="004B385C">
        <w:rPr>
          <w:rFonts w:eastAsia="Times New Roman"/>
          <w:b/>
          <w:bCs/>
          <w:lang w:eastAsia="en-GB"/>
        </w:rPr>
        <w:tab/>
      </w:r>
    </w:p>
    <w:p w14:paraId="079D44A9" w14:textId="77777777" w:rsidR="005B0ACB" w:rsidRPr="004B385C" w:rsidRDefault="005B0ACB" w:rsidP="004B385C">
      <w:pPr>
        <w:pBdr>
          <w:top w:val="nil"/>
          <w:left w:val="nil"/>
          <w:bottom w:val="nil"/>
          <w:right w:val="nil"/>
          <w:between w:val="nil"/>
          <w:bar w:val="nil"/>
        </w:pBdr>
        <w:snapToGrid w:val="0"/>
        <w:spacing w:after="120" w:line="264" w:lineRule="auto"/>
        <w:rPr>
          <w:rFonts w:eastAsia="Arial Unicode MS"/>
          <w:b/>
          <w:bCs/>
          <w:bdr w:val="nil"/>
        </w:rPr>
      </w:pPr>
      <w:r w:rsidRPr="004B385C">
        <w:rPr>
          <w:rFonts w:eastAsia="Arial Unicode MS"/>
          <w:b/>
          <w:bCs/>
          <w:bdr w:val="nil"/>
        </w:rPr>
        <w:t>Imagine being told that you, or someone you love, is losing their sight. In that moment, two profound questions demand urgent answers:</w:t>
      </w:r>
    </w:p>
    <w:p w14:paraId="375FB4E0" w14:textId="77777777" w:rsidR="005B0ACB" w:rsidRPr="004B385C" w:rsidRDefault="005B0ACB" w:rsidP="004B385C">
      <w:pPr>
        <w:pStyle w:val="ListParagraph"/>
        <w:numPr>
          <w:ilvl w:val="0"/>
          <w:numId w:val="6"/>
        </w:numPr>
        <w:pBdr>
          <w:top w:val="nil"/>
          <w:left w:val="nil"/>
          <w:bottom w:val="nil"/>
          <w:right w:val="nil"/>
          <w:between w:val="nil"/>
          <w:bar w:val="nil"/>
        </w:pBdr>
        <w:snapToGrid w:val="0"/>
        <w:spacing w:after="120" w:line="264" w:lineRule="auto"/>
        <w:contextualSpacing w:val="0"/>
        <w:rPr>
          <w:rFonts w:eastAsia="Arial Unicode MS"/>
          <w:bdr w:val="nil"/>
        </w:rPr>
      </w:pPr>
      <w:r w:rsidRPr="004B385C">
        <w:rPr>
          <w:rFonts w:eastAsia="Arial Unicode MS"/>
          <w:bdr w:val="nil"/>
        </w:rPr>
        <w:t>Can this be stopped?</w:t>
      </w:r>
    </w:p>
    <w:p w14:paraId="6DAAD907" w14:textId="77777777" w:rsidR="005B0ACB" w:rsidRPr="004B385C" w:rsidRDefault="005B0ACB" w:rsidP="004B385C">
      <w:pPr>
        <w:pStyle w:val="ListParagraph"/>
        <w:numPr>
          <w:ilvl w:val="0"/>
          <w:numId w:val="6"/>
        </w:numPr>
        <w:pBdr>
          <w:top w:val="nil"/>
          <w:left w:val="nil"/>
          <w:bottom w:val="nil"/>
          <w:right w:val="nil"/>
          <w:between w:val="nil"/>
          <w:bar w:val="nil"/>
        </w:pBdr>
        <w:snapToGrid w:val="0"/>
        <w:spacing w:after="120" w:line="264" w:lineRule="auto"/>
        <w:contextualSpacing w:val="0"/>
        <w:rPr>
          <w:rFonts w:eastAsia="Arial Unicode MS"/>
          <w:bdr w:val="nil"/>
        </w:rPr>
      </w:pPr>
      <w:r w:rsidRPr="004B385C">
        <w:rPr>
          <w:rFonts w:eastAsia="Arial Unicode MS"/>
          <w:bdr w:val="nil"/>
        </w:rPr>
        <w:t>How will I live my life?</w:t>
      </w:r>
    </w:p>
    <w:p w14:paraId="4E54D1B6" w14:textId="73200C9E" w:rsidR="005B0ACB" w:rsidRPr="004B385C" w:rsidRDefault="00D40D27" w:rsidP="004B385C">
      <w:pPr>
        <w:pBdr>
          <w:top w:val="nil"/>
          <w:left w:val="nil"/>
          <w:bottom w:val="nil"/>
          <w:right w:val="nil"/>
          <w:between w:val="nil"/>
          <w:bar w:val="nil"/>
        </w:pBdr>
        <w:snapToGrid w:val="0"/>
        <w:spacing w:after="120" w:line="264" w:lineRule="auto"/>
        <w:rPr>
          <w:rFonts w:eastAsia="Arial Unicode MS"/>
          <w:bdr w:val="nil"/>
        </w:rPr>
      </w:pPr>
      <w:r w:rsidRPr="00814344">
        <w:rPr>
          <w:noProof/>
        </w:rPr>
        <w:drawing>
          <wp:anchor distT="0" distB="0" distL="114300" distR="114300" simplePos="0" relativeHeight="251659264" behindDoc="0" locked="0" layoutInCell="1" allowOverlap="1" wp14:anchorId="4563FFCD" wp14:editId="5434723F">
            <wp:simplePos x="0" y="0"/>
            <wp:positionH relativeFrom="page">
              <wp:posOffset>-9525</wp:posOffset>
            </wp:positionH>
            <wp:positionV relativeFrom="margin">
              <wp:posOffset>2667000</wp:posOffset>
            </wp:positionV>
            <wp:extent cx="262890" cy="526415"/>
            <wp:effectExtent l="0" t="0" r="3810" b="6985"/>
            <wp:wrapSquare wrapText="bothSides"/>
            <wp:docPr id="36982616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anchor>
        </w:drawing>
      </w:r>
      <w:r w:rsidR="005B0ACB" w:rsidRPr="004B385C">
        <w:rPr>
          <w:rFonts w:eastAsia="Arial Unicode MS"/>
          <w:bdr w:val="nil"/>
        </w:rPr>
        <w:t>Currently, research into preventing and treating sight loss is chronically underfunded, receiving a mere 1.5% of publicly funded health research grants: people who are blind or vision impaired are three times more likely to experience loneliness and isolation than the general population.  </w:t>
      </w:r>
    </w:p>
    <w:p w14:paraId="26FE09D0" w14:textId="77777777" w:rsidR="005B0ACB" w:rsidRDefault="005B0ACB" w:rsidP="004B385C">
      <w:pPr>
        <w:pBdr>
          <w:top w:val="nil"/>
          <w:left w:val="nil"/>
          <w:bottom w:val="nil"/>
          <w:right w:val="nil"/>
          <w:between w:val="nil"/>
          <w:bar w:val="nil"/>
        </w:pBdr>
        <w:snapToGrid w:val="0"/>
        <w:spacing w:after="120" w:line="264" w:lineRule="auto"/>
        <w:rPr>
          <w:rFonts w:eastAsia="Arial Unicode MS"/>
          <w:bdr w:val="nil"/>
        </w:rPr>
      </w:pPr>
      <w:r w:rsidRPr="004B385C">
        <w:rPr>
          <w:rFonts w:eastAsia="Arial Unicode MS"/>
          <w:bdr w:val="nil"/>
        </w:rPr>
        <w:t xml:space="preserve">We find and fund the brilliant minds and bright ideas that put change in sight. </w:t>
      </w:r>
    </w:p>
    <w:p w14:paraId="156D05CC" w14:textId="77777777" w:rsidR="008D5A3A" w:rsidRPr="004B385C" w:rsidRDefault="008D5A3A" w:rsidP="004B385C">
      <w:pPr>
        <w:pBdr>
          <w:top w:val="nil"/>
          <w:left w:val="nil"/>
          <w:bottom w:val="nil"/>
          <w:right w:val="nil"/>
          <w:between w:val="nil"/>
          <w:bar w:val="nil"/>
        </w:pBdr>
        <w:snapToGrid w:val="0"/>
        <w:spacing w:after="120" w:line="264" w:lineRule="auto"/>
        <w:rPr>
          <w:rFonts w:eastAsia="Arial Unicode MS"/>
          <w:bdr w:val="nil"/>
        </w:rPr>
      </w:pPr>
    </w:p>
    <w:p w14:paraId="7ACB2A1B" w14:textId="77777777" w:rsidR="005B0ACB" w:rsidRDefault="005B0ACB" w:rsidP="004B385C">
      <w:pPr>
        <w:pBdr>
          <w:top w:val="nil"/>
          <w:left w:val="nil"/>
          <w:bottom w:val="nil"/>
          <w:right w:val="nil"/>
          <w:between w:val="nil"/>
          <w:bar w:val="nil"/>
        </w:pBdr>
        <w:snapToGrid w:val="0"/>
        <w:spacing w:after="120" w:line="264" w:lineRule="auto"/>
        <w:rPr>
          <w:rFonts w:eastAsia="Arial Unicode MS"/>
          <w:bdr w:val="nil"/>
        </w:rPr>
      </w:pPr>
      <w:r w:rsidRPr="004B385C">
        <w:rPr>
          <w:rFonts w:eastAsia="Arial Unicode MS"/>
          <w:bdr w:val="nil"/>
        </w:rPr>
        <w:t>Our researchers are at the forefront, making breakthroughs and discoveries that will prevent, treat and cure eye disease. The partnerships we build, and initiatives we support change lives for blind and vision impaired people.</w:t>
      </w:r>
    </w:p>
    <w:p w14:paraId="0CB4F4E7" w14:textId="77777777" w:rsidR="008D5A3A" w:rsidRPr="004B385C" w:rsidRDefault="008D5A3A" w:rsidP="004B385C">
      <w:pPr>
        <w:pBdr>
          <w:top w:val="nil"/>
          <w:left w:val="nil"/>
          <w:bottom w:val="nil"/>
          <w:right w:val="nil"/>
          <w:between w:val="nil"/>
          <w:bar w:val="nil"/>
        </w:pBdr>
        <w:snapToGrid w:val="0"/>
        <w:spacing w:after="120" w:line="264" w:lineRule="auto"/>
        <w:rPr>
          <w:rFonts w:eastAsia="Arial Unicode MS"/>
          <w:bdr w:val="nil"/>
        </w:rPr>
      </w:pPr>
    </w:p>
    <w:p w14:paraId="5F1B3AD4" w14:textId="77777777" w:rsidR="005B0ACB" w:rsidRPr="004B385C" w:rsidRDefault="005B0ACB" w:rsidP="004B385C">
      <w:pPr>
        <w:pBdr>
          <w:top w:val="nil"/>
          <w:left w:val="nil"/>
          <w:bottom w:val="nil"/>
          <w:right w:val="nil"/>
          <w:between w:val="nil"/>
          <w:bar w:val="nil"/>
        </w:pBdr>
        <w:snapToGrid w:val="0"/>
        <w:spacing w:after="120" w:line="264" w:lineRule="auto"/>
        <w:rPr>
          <w:rFonts w:eastAsia="Arial Unicode MS"/>
          <w:b/>
          <w:bCs/>
          <w:bdr w:val="nil"/>
        </w:rPr>
      </w:pPr>
      <w:r w:rsidRPr="004B385C">
        <w:rPr>
          <w:rFonts w:eastAsia="Arial Unicode MS"/>
          <w:b/>
          <w:bCs/>
          <w:bdr w:val="nil"/>
        </w:rPr>
        <w:t>We are Fight for Sight: we won’t stop until we Save Sight. Change Lives.</w:t>
      </w:r>
    </w:p>
    <w:p w14:paraId="32ACBBF2" w14:textId="77777777" w:rsidR="005B0ACB" w:rsidRPr="004B385C" w:rsidRDefault="005B0ACB" w:rsidP="004B385C">
      <w:pPr>
        <w:pBdr>
          <w:top w:val="nil"/>
          <w:left w:val="nil"/>
          <w:bottom w:val="nil"/>
          <w:right w:val="nil"/>
          <w:between w:val="nil"/>
          <w:bar w:val="nil"/>
        </w:pBdr>
        <w:snapToGrid w:val="0"/>
        <w:spacing w:after="120" w:line="264" w:lineRule="auto"/>
        <w:rPr>
          <w:rFonts w:eastAsia="Arial Unicode MS"/>
          <w:bdr w:val="nil"/>
        </w:rPr>
      </w:pPr>
      <w:r w:rsidRPr="004B385C">
        <w:rPr>
          <w:rFonts w:eastAsia="Arial Unicode MS"/>
          <w:bdr w:val="nil"/>
        </w:rPr>
        <w:t xml:space="preserve">Everyone who works for us is helping deliver this ambitious vision: </w:t>
      </w:r>
    </w:p>
    <w:p w14:paraId="27B30018" w14:textId="77777777" w:rsidR="005B0ACB" w:rsidRPr="004B385C" w:rsidRDefault="005B0ACB" w:rsidP="004B385C">
      <w:pPr>
        <w:pStyle w:val="ListParagraph"/>
        <w:numPr>
          <w:ilvl w:val="0"/>
          <w:numId w:val="7"/>
        </w:numPr>
        <w:pBdr>
          <w:top w:val="nil"/>
          <w:left w:val="nil"/>
          <w:bottom w:val="nil"/>
          <w:right w:val="nil"/>
          <w:between w:val="nil"/>
          <w:bar w:val="nil"/>
        </w:pBdr>
        <w:snapToGrid w:val="0"/>
        <w:spacing w:after="120" w:line="264" w:lineRule="auto"/>
        <w:contextualSpacing w:val="0"/>
        <w:rPr>
          <w:rFonts w:eastAsia="Arial Unicode MS"/>
          <w:bdr w:val="nil"/>
        </w:rPr>
      </w:pPr>
      <w:r w:rsidRPr="004B385C">
        <w:rPr>
          <w:rFonts w:eastAsia="Arial Unicode MS"/>
          <w:bdr w:val="nil"/>
        </w:rPr>
        <w:t>Our grants team administers funds to the brightest researchers across the UK, advancing understanding, diagnosis, prevention and treatments for eye disease.</w:t>
      </w:r>
    </w:p>
    <w:p w14:paraId="19174FA5" w14:textId="77777777" w:rsidR="005B0ACB" w:rsidRPr="004B385C" w:rsidRDefault="005B0ACB" w:rsidP="004B385C">
      <w:pPr>
        <w:pStyle w:val="ListParagraph"/>
        <w:numPr>
          <w:ilvl w:val="0"/>
          <w:numId w:val="7"/>
        </w:numPr>
        <w:pBdr>
          <w:top w:val="nil"/>
          <w:left w:val="nil"/>
          <w:bottom w:val="nil"/>
          <w:right w:val="nil"/>
          <w:between w:val="nil"/>
          <w:bar w:val="nil"/>
        </w:pBdr>
        <w:snapToGrid w:val="0"/>
        <w:spacing w:after="120" w:line="264" w:lineRule="auto"/>
        <w:contextualSpacing w:val="0"/>
        <w:rPr>
          <w:rFonts w:eastAsia="Arial Unicode MS"/>
          <w:bdr w:val="nil"/>
        </w:rPr>
      </w:pPr>
      <w:r w:rsidRPr="004B385C">
        <w:rPr>
          <w:rFonts w:eastAsia="Arial Unicode MS"/>
          <w:bdr w:val="nil"/>
        </w:rPr>
        <w:t xml:space="preserve">We are funding innovative projects that build connections, reduce loneliness, and improve the lives of people who are blind, and vision impaired throughout the UK. </w:t>
      </w:r>
    </w:p>
    <w:p w14:paraId="2E5725E3" w14:textId="77777777" w:rsidR="005B0ACB" w:rsidRPr="004B385C" w:rsidRDefault="005B0ACB" w:rsidP="004B385C">
      <w:pPr>
        <w:pStyle w:val="ListParagraph"/>
        <w:numPr>
          <w:ilvl w:val="0"/>
          <w:numId w:val="7"/>
        </w:numPr>
        <w:pBdr>
          <w:top w:val="nil"/>
          <w:left w:val="nil"/>
          <w:bottom w:val="nil"/>
          <w:right w:val="nil"/>
          <w:between w:val="nil"/>
          <w:bar w:val="nil"/>
        </w:pBdr>
        <w:snapToGrid w:val="0"/>
        <w:spacing w:after="120" w:line="264" w:lineRule="auto"/>
        <w:contextualSpacing w:val="0"/>
        <w:rPr>
          <w:rFonts w:eastAsia="Arial Unicode MS"/>
          <w:bdr w:val="nil"/>
        </w:rPr>
      </w:pPr>
      <w:r w:rsidRPr="004B385C">
        <w:rPr>
          <w:rFonts w:eastAsia="Arial Unicode MS"/>
          <w:bdr w:val="nil"/>
        </w:rPr>
        <w:t xml:space="preserve">Fundraisers work tirelessly to raise money to ensure we can reach our goal of investing over £20 million in scientific research and social change over this strategy period. </w:t>
      </w:r>
    </w:p>
    <w:p w14:paraId="6055511A" w14:textId="77777777" w:rsidR="005B0ACB" w:rsidRPr="004B385C" w:rsidRDefault="005B0ACB" w:rsidP="004B385C">
      <w:pPr>
        <w:pStyle w:val="ListParagraph"/>
        <w:numPr>
          <w:ilvl w:val="0"/>
          <w:numId w:val="7"/>
        </w:numPr>
        <w:pBdr>
          <w:top w:val="nil"/>
          <w:left w:val="nil"/>
          <w:bottom w:val="nil"/>
          <w:right w:val="nil"/>
          <w:between w:val="nil"/>
          <w:bar w:val="nil"/>
        </w:pBdr>
        <w:snapToGrid w:val="0"/>
        <w:spacing w:after="120" w:line="264" w:lineRule="auto"/>
        <w:contextualSpacing w:val="0"/>
        <w:rPr>
          <w:rFonts w:eastAsia="Arial Unicode MS"/>
          <w:bdr w:val="nil"/>
        </w:rPr>
      </w:pPr>
      <w:r w:rsidRPr="004B385C">
        <w:rPr>
          <w:rFonts w:eastAsia="Arial Unicode MS"/>
          <w:bdr w:val="nil"/>
        </w:rPr>
        <w:t>The staff and volunteers within our preloved stores are driving donations and sales to spark breakthroughs that will put change in sight.</w:t>
      </w:r>
    </w:p>
    <w:bookmarkEnd w:id="0"/>
    <w:p w14:paraId="31A1BB51" w14:textId="4043E64D" w:rsidR="00664084" w:rsidRPr="004B385C" w:rsidRDefault="00664084" w:rsidP="004B385C">
      <w:pPr>
        <w:spacing w:after="0" w:line="264" w:lineRule="auto"/>
        <w:contextualSpacing w:val="0"/>
        <w:rPr>
          <w:rFonts w:eastAsia="Times New Roman"/>
          <w:b/>
          <w:bCs/>
          <w:lang w:eastAsia="en-GB"/>
        </w:rPr>
      </w:pPr>
    </w:p>
    <w:p w14:paraId="7C28547D" w14:textId="509CFCF9" w:rsidR="005B0ACB" w:rsidRPr="004B385C" w:rsidRDefault="005B0ACB" w:rsidP="004B385C">
      <w:pPr>
        <w:pBdr>
          <w:bottom w:val="single" w:sz="8" w:space="6" w:color="444444"/>
          <w:between w:val="single" w:sz="8" w:space="1" w:color="444444"/>
        </w:pBdr>
        <w:spacing w:before="120" w:after="120" w:line="264" w:lineRule="auto"/>
        <w:jc w:val="both"/>
        <w:outlineLvl w:val="1"/>
        <w:rPr>
          <w:rFonts w:eastAsia="Times New Roman"/>
          <w:b/>
          <w:bCs/>
          <w:lang w:eastAsia="en-GB"/>
        </w:rPr>
      </w:pPr>
      <w:r w:rsidRPr="004B385C">
        <w:rPr>
          <w:rFonts w:eastAsia="Times New Roman"/>
          <w:b/>
          <w:bCs/>
          <w:lang w:eastAsia="en-GB"/>
        </w:rPr>
        <w:t xml:space="preserve">JOB DESCRIPTION AND PERSON SPECIFICATION </w:t>
      </w:r>
      <w:r w:rsidRPr="004B385C">
        <w:rPr>
          <w:rFonts w:eastAsia="Times New Roman"/>
          <w:b/>
          <w:bCs/>
          <w:lang w:eastAsia="en-GB"/>
        </w:rPr>
        <w:tab/>
      </w:r>
      <w:r w:rsidRPr="004B385C">
        <w:rPr>
          <w:rFonts w:eastAsia="Times New Roman"/>
          <w:b/>
          <w:bCs/>
          <w:lang w:eastAsia="en-GB"/>
        </w:rPr>
        <w:tab/>
      </w:r>
    </w:p>
    <w:p w14:paraId="323E3CFE" w14:textId="77777777" w:rsidR="005B0ACB" w:rsidRDefault="005B0ACB" w:rsidP="004B385C">
      <w:pPr>
        <w:snapToGrid w:val="0"/>
        <w:spacing w:after="120" w:line="264" w:lineRule="auto"/>
      </w:pPr>
      <w:bookmarkStart w:id="1" w:name="_Hlk175228516"/>
      <w:bookmarkStart w:id="2" w:name="_Hlk175228802"/>
      <w:r w:rsidRPr="004B385C">
        <w:t xml:space="preserve">The </w:t>
      </w:r>
      <w:r w:rsidRPr="004B385C">
        <w:rPr>
          <w:b/>
          <w:bCs/>
        </w:rPr>
        <w:t xml:space="preserve">Digital Product Manager </w:t>
      </w:r>
      <w:r w:rsidRPr="004B385C">
        <w:t>will play a crucial role in delivering an ambitious five-year plan, which will see us embracing digital as a channel for communicating our impact, building supporter connections and driving customer journeys and value exchange. We’re looking for a strategic thinker passionate about all things digital who can help us embed cutting-edge technologies to meet our strategic goals, including a commitment to being a charity that is inclusive by design.</w:t>
      </w:r>
    </w:p>
    <w:p w14:paraId="6FF60F13" w14:textId="77777777" w:rsidR="008D5A3A" w:rsidRPr="004B385C" w:rsidRDefault="008D5A3A" w:rsidP="004B385C">
      <w:pPr>
        <w:snapToGrid w:val="0"/>
        <w:spacing w:after="120" w:line="264" w:lineRule="auto"/>
      </w:pPr>
    </w:p>
    <w:p w14:paraId="18B6A03C" w14:textId="77777777" w:rsidR="005B0ACB" w:rsidRPr="004B385C" w:rsidRDefault="005B0ACB" w:rsidP="004B385C">
      <w:pPr>
        <w:snapToGrid w:val="0"/>
        <w:spacing w:after="120" w:line="264" w:lineRule="auto"/>
        <w:rPr>
          <w:rFonts w:eastAsia="Arial Unicode MS"/>
          <w:bdr w:val="nil"/>
        </w:rPr>
      </w:pPr>
      <w:r w:rsidRPr="004B385C">
        <w:rPr>
          <w:rFonts w:eastAsia="Arial Unicode MS"/>
          <w:bdr w:val="nil"/>
        </w:rPr>
        <w:t>The successful candidate with the Head of Operations and Change to deliver a roadmap that ensures we’re building a digital infrastructure to support our strategic goals. They will work closely with the Executive Leadership to produce a digital ecosystem aligned with our strategy to drive growth in impact and income.</w:t>
      </w:r>
    </w:p>
    <w:bookmarkEnd w:id="1"/>
    <w:p w14:paraId="312DEDF9" w14:textId="77777777" w:rsidR="005B0ACB" w:rsidRPr="004B385C" w:rsidRDefault="005B0ACB" w:rsidP="004B385C">
      <w:pPr>
        <w:pBdr>
          <w:top w:val="nil"/>
          <w:left w:val="nil"/>
          <w:bottom w:val="nil"/>
          <w:right w:val="nil"/>
          <w:between w:val="nil"/>
          <w:bar w:val="nil"/>
        </w:pBdr>
        <w:spacing w:after="0" w:line="264" w:lineRule="auto"/>
        <w:jc w:val="both"/>
        <w:rPr>
          <w:rFonts w:eastAsia="Cambria"/>
          <w:b/>
          <w:bCs/>
          <w:bdr w:val="nil"/>
        </w:rPr>
      </w:pPr>
    </w:p>
    <w:p w14:paraId="4A0F2A92" w14:textId="77777777" w:rsidR="005B0ACB" w:rsidRPr="004B385C" w:rsidRDefault="005B0ACB" w:rsidP="004B385C">
      <w:pPr>
        <w:pBdr>
          <w:top w:val="nil"/>
          <w:left w:val="nil"/>
          <w:bottom w:val="nil"/>
          <w:right w:val="nil"/>
          <w:between w:val="nil"/>
          <w:bar w:val="nil"/>
        </w:pBdr>
        <w:spacing w:after="0" w:line="264" w:lineRule="auto"/>
        <w:jc w:val="both"/>
        <w:rPr>
          <w:b/>
        </w:rPr>
      </w:pPr>
      <w:r w:rsidRPr="004B385C">
        <w:rPr>
          <w:b/>
        </w:rPr>
        <w:t>Responsible to</w:t>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p>
    <w:p w14:paraId="42E0F6F5" w14:textId="44FD9DD6" w:rsidR="005B0ACB" w:rsidRPr="004B385C" w:rsidRDefault="005B0ACB" w:rsidP="004B385C">
      <w:pPr>
        <w:pBdr>
          <w:top w:val="nil"/>
          <w:left w:val="nil"/>
          <w:bottom w:val="nil"/>
          <w:right w:val="nil"/>
          <w:between w:val="nil"/>
          <w:bar w:val="nil"/>
        </w:pBdr>
        <w:spacing w:after="120" w:line="264" w:lineRule="auto"/>
        <w:jc w:val="both"/>
        <w:rPr>
          <w:rFonts w:eastAsia="Cambria"/>
          <w:bdr w:val="nil"/>
        </w:rPr>
      </w:pPr>
      <w:r w:rsidRPr="004B385C">
        <w:rPr>
          <w:rFonts w:eastAsia="Cambria"/>
          <w:bdr w:val="nil"/>
        </w:rPr>
        <w:t xml:space="preserve">Head of </w:t>
      </w:r>
      <w:r w:rsidR="00664084" w:rsidRPr="004B385C">
        <w:rPr>
          <w:rFonts w:eastAsia="Cambria"/>
          <w:bdr w:val="nil"/>
        </w:rPr>
        <w:t>Operations &amp; Change</w:t>
      </w:r>
    </w:p>
    <w:p w14:paraId="4B6EFFA0" w14:textId="77777777" w:rsidR="005B0ACB" w:rsidRPr="004B385C" w:rsidRDefault="005B0ACB" w:rsidP="004B385C">
      <w:pPr>
        <w:pBdr>
          <w:top w:val="nil"/>
          <w:left w:val="nil"/>
          <w:bottom w:val="nil"/>
          <w:right w:val="nil"/>
          <w:between w:val="nil"/>
          <w:bar w:val="nil"/>
        </w:pBdr>
        <w:spacing w:after="0" w:line="264" w:lineRule="auto"/>
        <w:jc w:val="both"/>
        <w:rPr>
          <w:rFonts w:eastAsia="Cambria"/>
          <w:b/>
          <w:bCs/>
          <w:bdr w:val="nil"/>
        </w:rPr>
      </w:pPr>
    </w:p>
    <w:p w14:paraId="7C51892B" w14:textId="77777777" w:rsidR="005B0ACB" w:rsidRPr="004B385C" w:rsidRDefault="005B0ACB" w:rsidP="004B385C">
      <w:pPr>
        <w:pBdr>
          <w:top w:val="nil"/>
          <w:left w:val="nil"/>
          <w:bottom w:val="nil"/>
          <w:right w:val="nil"/>
          <w:between w:val="nil"/>
          <w:bar w:val="nil"/>
        </w:pBdr>
        <w:spacing w:after="0" w:line="264" w:lineRule="auto"/>
        <w:jc w:val="both"/>
        <w:rPr>
          <w:b/>
        </w:rPr>
      </w:pPr>
      <w:r w:rsidRPr="004B385C">
        <w:rPr>
          <w:b/>
        </w:rPr>
        <w:t>Direct reports</w:t>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p>
    <w:p w14:paraId="5F0833F9" w14:textId="77777777" w:rsidR="005B0ACB" w:rsidRPr="004B385C" w:rsidRDefault="005B0ACB" w:rsidP="004B385C">
      <w:pPr>
        <w:pBdr>
          <w:top w:val="nil"/>
          <w:left w:val="nil"/>
          <w:bottom w:val="nil"/>
          <w:right w:val="nil"/>
          <w:between w:val="nil"/>
          <w:bar w:val="nil"/>
        </w:pBdr>
        <w:spacing w:after="120" w:line="264" w:lineRule="auto"/>
        <w:jc w:val="both"/>
        <w:rPr>
          <w:rFonts w:eastAsia="Cambria"/>
          <w:bdr w:val="nil"/>
        </w:rPr>
      </w:pPr>
      <w:r w:rsidRPr="004B385C">
        <w:rPr>
          <w:rFonts w:eastAsia="Cambria"/>
          <w:bdr w:val="nil"/>
        </w:rPr>
        <w:t>N/A</w:t>
      </w:r>
    </w:p>
    <w:p w14:paraId="58BED350" w14:textId="77777777" w:rsidR="005B0ACB" w:rsidRPr="004B385C" w:rsidRDefault="005B0ACB" w:rsidP="004B385C">
      <w:pPr>
        <w:pBdr>
          <w:top w:val="nil"/>
          <w:left w:val="nil"/>
          <w:bottom w:val="nil"/>
          <w:right w:val="nil"/>
          <w:between w:val="nil"/>
          <w:bar w:val="nil"/>
        </w:pBdr>
        <w:spacing w:after="0" w:line="264" w:lineRule="auto"/>
        <w:jc w:val="both"/>
        <w:rPr>
          <w:rFonts w:eastAsia="Cambria"/>
          <w:b/>
          <w:bCs/>
          <w:bdr w:val="nil"/>
        </w:rPr>
      </w:pPr>
    </w:p>
    <w:p w14:paraId="2BBD8792" w14:textId="77777777" w:rsidR="005B0ACB" w:rsidRPr="004B385C" w:rsidRDefault="005B0ACB" w:rsidP="004B385C">
      <w:pPr>
        <w:pBdr>
          <w:top w:val="nil"/>
          <w:left w:val="nil"/>
          <w:bottom w:val="nil"/>
          <w:right w:val="nil"/>
          <w:between w:val="nil"/>
          <w:bar w:val="nil"/>
        </w:pBdr>
        <w:spacing w:after="0" w:line="264" w:lineRule="auto"/>
        <w:jc w:val="both"/>
        <w:rPr>
          <w:b/>
        </w:rPr>
      </w:pPr>
      <w:r w:rsidRPr="004B385C">
        <w:rPr>
          <w:b/>
        </w:rPr>
        <w:t>Working hours and contract</w:t>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p>
    <w:p w14:paraId="7EBF6EBA" w14:textId="7C9303A4" w:rsidR="00E97796" w:rsidRPr="0066263A" w:rsidRDefault="00E97796" w:rsidP="00E97796">
      <w:pPr>
        <w:pBdr>
          <w:top w:val="nil"/>
          <w:left w:val="nil"/>
          <w:bottom w:val="nil"/>
          <w:right w:val="nil"/>
          <w:between w:val="nil"/>
          <w:bar w:val="nil"/>
        </w:pBdr>
        <w:spacing w:after="0" w:line="264" w:lineRule="auto"/>
        <w:jc w:val="both"/>
        <w:rPr>
          <w:rFonts w:eastAsia="Cambria"/>
          <w:bCs/>
          <w:bdr w:val="nil"/>
        </w:rPr>
      </w:pPr>
      <w:r w:rsidRPr="0066263A">
        <w:rPr>
          <w:bCs/>
        </w:rPr>
        <w:t>Part-time, t</w:t>
      </w:r>
      <w:r w:rsidRPr="0066263A">
        <w:rPr>
          <w:rFonts w:eastAsia="Cambria"/>
          <w:bCs/>
          <w:bdr w:val="nil"/>
        </w:rPr>
        <w:t>hree days per week, 18 month fixed-term contract</w:t>
      </w:r>
      <w:r>
        <w:rPr>
          <w:rFonts w:eastAsia="Cambria"/>
          <w:bCs/>
          <w:bdr w:val="nil"/>
        </w:rPr>
        <w:t xml:space="preserve"> (with a possible extension)</w:t>
      </w:r>
    </w:p>
    <w:p w14:paraId="17644E25" w14:textId="77777777" w:rsidR="005B0ACB" w:rsidRPr="004B385C" w:rsidRDefault="005B0ACB" w:rsidP="004B385C">
      <w:pPr>
        <w:pBdr>
          <w:top w:val="nil"/>
          <w:left w:val="nil"/>
          <w:bottom w:val="nil"/>
          <w:right w:val="nil"/>
          <w:between w:val="nil"/>
          <w:bar w:val="nil"/>
        </w:pBdr>
        <w:spacing w:after="0" w:line="264" w:lineRule="auto"/>
        <w:jc w:val="both"/>
        <w:rPr>
          <w:rFonts w:eastAsia="Cambria"/>
          <w:b/>
          <w:bCs/>
          <w:bdr w:val="nil"/>
        </w:rPr>
      </w:pPr>
    </w:p>
    <w:p w14:paraId="7E169344" w14:textId="77777777" w:rsidR="005B0ACB" w:rsidRPr="004B385C" w:rsidRDefault="005B0ACB" w:rsidP="004B385C">
      <w:pPr>
        <w:pBdr>
          <w:top w:val="nil"/>
          <w:left w:val="nil"/>
          <w:bottom w:val="nil"/>
          <w:right w:val="nil"/>
          <w:between w:val="nil"/>
          <w:bar w:val="nil"/>
        </w:pBdr>
        <w:spacing w:after="0" w:line="264" w:lineRule="auto"/>
        <w:jc w:val="both"/>
        <w:rPr>
          <w:b/>
        </w:rPr>
      </w:pPr>
      <w:r w:rsidRPr="004B385C">
        <w:rPr>
          <w:b/>
        </w:rPr>
        <w:t>Salary</w:t>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p>
    <w:p w14:paraId="39C8DECB" w14:textId="54FAB975" w:rsidR="005B0ACB" w:rsidRDefault="00F26B8F" w:rsidP="004B385C">
      <w:pPr>
        <w:pBdr>
          <w:top w:val="nil"/>
          <w:left w:val="nil"/>
          <w:bottom w:val="nil"/>
          <w:right w:val="nil"/>
          <w:between w:val="nil"/>
          <w:bar w:val="nil"/>
        </w:pBdr>
        <w:tabs>
          <w:tab w:val="left" w:pos="4060"/>
        </w:tabs>
        <w:spacing w:after="0" w:line="264" w:lineRule="auto"/>
        <w:jc w:val="both"/>
        <w:rPr>
          <w:rFonts w:eastAsia="Cambria"/>
          <w:bdr w:val="nil"/>
        </w:rPr>
      </w:pPr>
      <w:r w:rsidRPr="004B385C">
        <w:rPr>
          <w:rFonts w:eastAsia="Cambria"/>
          <w:bdr w:val="nil"/>
        </w:rPr>
        <w:t>£45</w:t>
      </w:r>
      <w:r>
        <w:rPr>
          <w:rFonts w:eastAsia="Cambria"/>
          <w:bdr w:val="nil"/>
        </w:rPr>
        <w:t>K</w:t>
      </w:r>
      <w:r w:rsidRPr="004B385C">
        <w:rPr>
          <w:rFonts w:eastAsia="Cambria"/>
          <w:bdr w:val="nil"/>
        </w:rPr>
        <w:t xml:space="preserve"> p</w:t>
      </w:r>
      <w:r>
        <w:rPr>
          <w:rFonts w:eastAsia="Cambria"/>
          <w:bdr w:val="nil"/>
        </w:rPr>
        <w:t>.</w:t>
      </w:r>
      <w:r w:rsidRPr="004B385C">
        <w:rPr>
          <w:rFonts w:eastAsia="Cambria"/>
          <w:bdr w:val="nil"/>
        </w:rPr>
        <w:t>a</w:t>
      </w:r>
      <w:r>
        <w:rPr>
          <w:rFonts w:eastAsia="Cambria"/>
          <w:bdr w:val="nil"/>
        </w:rPr>
        <w:t>.</w:t>
      </w:r>
      <w:r w:rsidRPr="004B385C">
        <w:rPr>
          <w:rFonts w:eastAsia="Cambria"/>
          <w:bdr w:val="nil"/>
        </w:rPr>
        <w:t xml:space="preserve"> FTE</w:t>
      </w:r>
      <w:r>
        <w:rPr>
          <w:rFonts w:eastAsia="Cambria"/>
          <w:bdr w:val="nil"/>
        </w:rPr>
        <w:t xml:space="preserve"> (£27K p.a. actual PTE)</w:t>
      </w:r>
    </w:p>
    <w:p w14:paraId="08B23AD3" w14:textId="77777777" w:rsidR="00F26B8F" w:rsidRPr="004B385C" w:rsidRDefault="00F26B8F" w:rsidP="004B385C">
      <w:pPr>
        <w:pBdr>
          <w:top w:val="nil"/>
          <w:left w:val="nil"/>
          <w:bottom w:val="nil"/>
          <w:right w:val="nil"/>
          <w:between w:val="nil"/>
          <w:bar w:val="nil"/>
        </w:pBdr>
        <w:tabs>
          <w:tab w:val="left" w:pos="4060"/>
        </w:tabs>
        <w:spacing w:after="0" w:line="264" w:lineRule="auto"/>
        <w:jc w:val="both"/>
        <w:rPr>
          <w:rFonts w:eastAsia="Arial Unicode MS"/>
          <w:bdr w:val="nil"/>
        </w:rPr>
      </w:pPr>
    </w:p>
    <w:p w14:paraId="6A17D7BA" w14:textId="77777777" w:rsidR="005B0ACB" w:rsidRPr="004B385C" w:rsidRDefault="005B0ACB" w:rsidP="004B385C">
      <w:pPr>
        <w:pBdr>
          <w:top w:val="nil"/>
          <w:left w:val="nil"/>
          <w:bottom w:val="nil"/>
          <w:right w:val="nil"/>
          <w:between w:val="nil"/>
          <w:bar w:val="nil"/>
        </w:pBdr>
        <w:spacing w:after="0" w:line="264" w:lineRule="auto"/>
        <w:jc w:val="both"/>
        <w:rPr>
          <w:b/>
        </w:rPr>
      </w:pPr>
      <w:r w:rsidRPr="004B385C">
        <w:rPr>
          <w:b/>
        </w:rPr>
        <w:t>Location</w:t>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r w:rsidRPr="004B385C">
        <w:rPr>
          <w:b/>
        </w:rPr>
        <w:tab/>
      </w:r>
    </w:p>
    <w:p w14:paraId="2FBBED70" w14:textId="2A883A09" w:rsidR="005B0ACB" w:rsidRPr="004B385C" w:rsidRDefault="005B0ACB" w:rsidP="004B385C">
      <w:pPr>
        <w:pBdr>
          <w:top w:val="nil"/>
          <w:left w:val="nil"/>
          <w:bottom w:val="nil"/>
          <w:right w:val="nil"/>
          <w:between w:val="nil"/>
          <w:bar w:val="nil"/>
        </w:pBdr>
        <w:tabs>
          <w:tab w:val="left" w:pos="4060"/>
        </w:tabs>
        <w:spacing w:after="120" w:line="264" w:lineRule="auto"/>
        <w:jc w:val="both"/>
        <w:rPr>
          <w:rFonts w:eastAsia="Arial Unicode MS"/>
          <w:bdr w:val="nil"/>
        </w:rPr>
      </w:pPr>
      <w:r w:rsidRPr="004B385C">
        <w:rPr>
          <w:rFonts w:eastAsia="Arial Unicode MS"/>
          <w:bdr w:val="nil"/>
        </w:rPr>
        <w:t>Mansell Street</w:t>
      </w:r>
      <w:r w:rsidR="00E97796">
        <w:rPr>
          <w:rFonts w:eastAsia="Arial Unicode MS"/>
          <w:bdr w:val="nil"/>
        </w:rPr>
        <w:t>, London E1 8AA</w:t>
      </w:r>
      <w:r w:rsidRPr="004B385C">
        <w:rPr>
          <w:rFonts w:eastAsia="Arial Unicode MS"/>
          <w:bdr w:val="nil"/>
        </w:rPr>
        <w:t xml:space="preserve"> / Hybrid. </w:t>
      </w:r>
    </w:p>
    <w:p w14:paraId="5790A69F" w14:textId="77777777" w:rsidR="005B0ACB" w:rsidRPr="004B385C" w:rsidRDefault="005B0ACB" w:rsidP="004B385C">
      <w:pPr>
        <w:pBdr>
          <w:top w:val="nil"/>
          <w:left w:val="nil"/>
          <w:bottom w:val="nil"/>
          <w:right w:val="nil"/>
          <w:between w:val="nil"/>
          <w:bar w:val="nil"/>
        </w:pBdr>
        <w:spacing w:after="0" w:line="264" w:lineRule="auto"/>
        <w:jc w:val="both"/>
        <w:rPr>
          <w:rFonts w:eastAsia="Arial Unicode MS"/>
          <w:bdr w:val="nil"/>
        </w:rPr>
      </w:pPr>
    </w:p>
    <w:p w14:paraId="6354FFCB" w14:textId="77777777" w:rsidR="005B0ACB" w:rsidRPr="004B385C" w:rsidRDefault="005B0ACB" w:rsidP="004B385C">
      <w:pPr>
        <w:pBdr>
          <w:top w:val="nil"/>
          <w:left w:val="nil"/>
          <w:bottom w:val="nil"/>
          <w:right w:val="nil"/>
          <w:between w:val="nil"/>
          <w:bar w:val="nil"/>
        </w:pBdr>
        <w:spacing w:after="0" w:line="264" w:lineRule="auto"/>
        <w:jc w:val="both"/>
        <w:rPr>
          <w:b/>
        </w:rPr>
      </w:pPr>
      <w:r w:rsidRPr="004B385C">
        <w:rPr>
          <w:b/>
        </w:rPr>
        <w:t>Start date</w:t>
      </w:r>
    </w:p>
    <w:p w14:paraId="6A9BF4AA" w14:textId="2BC7A9DE" w:rsidR="005B0ACB" w:rsidRPr="004B385C" w:rsidRDefault="004B385C" w:rsidP="004B385C">
      <w:pPr>
        <w:pBdr>
          <w:top w:val="nil"/>
          <w:left w:val="nil"/>
          <w:bottom w:val="nil"/>
          <w:right w:val="nil"/>
          <w:between w:val="nil"/>
          <w:bar w:val="nil"/>
        </w:pBdr>
        <w:tabs>
          <w:tab w:val="left" w:pos="4060"/>
        </w:tabs>
        <w:spacing w:after="0" w:line="264" w:lineRule="auto"/>
        <w:jc w:val="both"/>
        <w:rPr>
          <w:rFonts w:eastAsia="Arial Unicode MS"/>
          <w:bdr w:val="nil"/>
        </w:rPr>
      </w:pPr>
      <w:r w:rsidRPr="004B385C">
        <w:rPr>
          <w:rFonts w:eastAsia="Arial Unicode MS"/>
          <w:bdr w:val="nil"/>
        </w:rPr>
        <w:t xml:space="preserve">As soon as possible, ideally </w:t>
      </w:r>
      <w:r w:rsidR="005B0ACB" w:rsidRPr="004B385C">
        <w:rPr>
          <w:rFonts w:eastAsia="Arial Unicode MS"/>
          <w:bdr w:val="nil"/>
        </w:rPr>
        <w:t>1</w:t>
      </w:r>
      <w:r w:rsidR="005B0ACB" w:rsidRPr="004B385C">
        <w:rPr>
          <w:rFonts w:eastAsia="Arial Unicode MS"/>
          <w:bdr w:val="nil"/>
          <w:vertAlign w:val="superscript"/>
        </w:rPr>
        <w:t>st</w:t>
      </w:r>
      <w:r w:rsidR="005B0ACB" w:rsidRPr="004B385C">
        <w:rPr>
          <w:rFonts w:eastAsia="Arial Unicode MS"/>
          <w:bdr w:val="nil"/>
        </w:rPr>
        <w:t xml:space="preserve"> October 2024</w:t>
      </w:r>
    </w:p>
    <w:bookmarkEnd w:id="2"/>
    <w:p w14:paraId="7C0600F6" w14:textId="77777777" w:rsidR="005B0ACB" w:rsidRPr="004B385C" w:rsidRDefault="005B0ACB" w:rsidP="004B385C">
      <w:pPr>
        <w:pBdr>
          <w:top w:val="nil"/>
          <w:left w:val="nil"/>
          <w:bottom w:val="nil"/>
          <w:right w:val="nil"/>
          <w:between w:val="nil"/>
          <w:bar w:val="nil"/>
        </w:pBdr>
        <w:spacing w:after="0" w:line="264" w:lineRule="auto"/>
        <w:jc w:val="both"/>
        <w:rPr>
          <w:rFonts w:eastAsia="Arial Unicode MS"/>
          <w:b/>
          <w:bdr w:val="nil"/>
        </w:rPr>
      </w:pPr>
    </w:p>
    <w:p w14:paraId="2ED89D69" w14:textId="7631B37A" w:rsidR="005B0ACB" w:rsidRPr="004B385C" w:rsidRDefault="005B0ACB" w:rsidP="004B385C">
      <w:pPr>
        <w:spacing w:line="264" w:lineRule="auto"/>
        <w:rPr>
          <w:rFonts w:eastAsia="Times New Roman"/>
          <w:b/>
          <w:lang w:eastAsia="en-GB"/>
        </w:rPr>
      </w:pPr>
    </w:p>
    <w:p w14:paraId="471BA2CE" w14:textId="5D89183C" w:rsidR="005B0ACB" w:rsidRPr="004B385C" w:rsidRDefault="005B0ACB" w:rsidP="004B385C">
      <w:pPr>
        <w:pBdr>
          <w:bottom w:val="single" w:sz="8" w:space="6" w:color="444444"/>
          <w:between w:val="single" w:sz="8" w:space="1" w:color="444444"/>
        </w:pBdr>
        <w:spacing w:before="120" w:after="120" w:line="264" w:lineRule="auto"/>
        <w:jc w:val="both"/>
        <w:outlineLvl w:val="1"/>
        <w:rPr>
          <w:rFonts w:eastAsia="Times New Roman"/>
          <w:b/>
          <w:lang w:eastAsia="en-GB"/>
        </w:rPr>
      </w:pPr>
      <w:bookmarkStart w:id="3" w:name="_Hlk175228965"/>
      <w:r w:rsidRPr="004B385C">
        <w:rPr>
          <w:rFonts w:eastAsia="Times New Roman"/>
          <w:b/>
          <w:lang w:eastAsia="en-GB"/>
        </w:rPr>
        <w:lastRenderedPageBreak/>
        <w:t>Role Responsibilities:</w:t>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p>
    <w:p w14:paraId="0A4194A0" w14:textId="77777777" w:rsidR="005B0ACB" w:rsidRPr="004B385C" w:rsidRDefault="005B0ACB" w:rsidP="004B385C">
      <w:pPr>
        <w:pBdr>
          <w:top w:val="nil"/>
          <w:left w:val="nil"/>
          <w:bottom w:val="nil"/>
          <w:right w:val="nil"/>
          <w:between w:val="nil"/>
          <w:bar w:val="nil"/>
        </w:pBdr>
        <w:spacing w:after="0" w:line="264" w:lineRule="auto"/>
        <w:jc w:val="both"/>
        <w:rPr>
          <w:b/>
        </w:rPr>
      </w:pPr>
      <w:r w:rsidRPr="004B385C">
        <w:rPr>
          <w:b/>
        </w:rPr>
        <w:t>Digital Accessibility</w:t>
      </w:r>
    </w:p>
    <w:p w14:paraId="10EF8529" w14:textId="77777777" w:rsidR="005B0ACB" w:rsidRPr="004B385C" w:rsidRDefault="005B0ACB" w:rsidP="004B385C">
      <w:pPr>
        <w:pStyle w:val="ListParagraph"/>
        <w:numPr>
          <w:ilvl w:val="0"/>
          <w:numId w:val="1"/>
        </w:numPr>
        <w:pBdr>
          <w:top w:val="nil"/>
          <w:left w:val="nil"/>
          <w:bottom w:val="nil"/>
          <w:right w:val="nil"/>
          <w:between w:val="nil"/>
          <w:bar w:val="nil"/>
        </w:pBdr>
        <w:snapToGrid w:val="0"/>
        <w:spacing w:after="120" w:line="264" w:lineRule="auto"/>
        <w:ind w:left="714" w:hanging="357"/>
        <w:contextualSpacing w:val="0"/>
        <w:jc w:val="both"/>
        <w:rPr>
          <w:rFonts w:eastAsia="Times New Roman"/>
          <w:shd w:val="clear" w:color="auto" w:fill="FFFFFF"/>
          <w:lang w:eastAsia="en-GB"/>
        </w:rPr>
      </w:pPr>
      <w:r w:rsidRPr="004B385C">
        <w:rPr>
          <w:rFonts w:eastAsia="Times New Roman"/>
          <w:shd w:val="clear" w:color="auto" w:fill="FFFFFF"/>
          <w:lang w:eastAsia="en-GB"/>
        </w:rPr>
        <w:t>Act as accessibility champion, working closely with the HR and operations team as we roll out our DEI strategy</w:t>
      </w:r>
    </w:p>
    <w:p w14:paraId="4FD430DD" w14:textId="77777777" w:rsidR="005B0ACB" w:rsidRPr="004B385C" w:rsidRDefault="005B0ACB" w:rsidP="004B385C">
      <w:pPr>
        <w:pStyle w:val="ListParagraph"/>
        <w:numPr>
          <w:ilvl w:val="0"/>
          <w:numId w:val="1"/>
        </w:numPr>
        <w:pBdr>
          <w:top w:val="nil"/>
          <w:left w:val="nil"/>
          <w:bottom w:val="nil"/>
          <w:right w:val="nil"/>
          <w:between w:val="nil"/>
          <w:bar w:val="nil"/>
        </w:pBdr>
        <w:snapToGrid w:val="0"/>
        <w:spacing w:after="120" w:line="264" w:lineRule="auto"/>
        <w:ind w:left="714" w:hanging="357"/>
        <w:contextualSpacing w:val="0"/>
        <w:rPr>
          <w:rFonts w:eastAsia="Times New Roman"/>
          <w:shd w:val="clear" w:color="auto" w:fill="FFFFFF"/>
          <w:lang w:eastAsia="en-GB"/>
        </w:rPr>
      </w:pPr>
      <w:r w:rsidRPr="004B385C">
        <w:rPr>
          <w:rFonts w:eastAsia="Times New Roman"/>
          <w:shd w:val="clear" w:color="auto" w:fill="FFFFFF"/>
          <w:lang w:eastAsia="en-GB"/>
        </w:rPr>
        <w:t xml:space="preserve">Ensure that inclusion sits at the heart of our digital strategy </w:t>
      </w:r>
    </w:p>
    <w:p w14:paraId="1A636641" w14:textId="77777777" w:rsidR="005B0ACB" w:rsidRPr="004B385C" w:rsidRDefault="005B0ACB" w:rsidP="004B385C">
      <w:pPr>
        <w:pStyle w:val="ListParagraph"/>
        <w:numPr>
          <w:ilvl w:val="0"/>
          <w:numId w:val="1"/>
        </w:numPr>
        <w:pBdr>
          <w:top w:val="nil"/>
          <w:left w:val="nil"/>
          <w:bottom w:val="nil"/>
          <w:right w:val="nil"/>
          <w:between w:val="nil"/>
          <w:bar w:val="nil"/>
        </w:pBdr>
        <w:snapToGrid w:val="0"/>
        <w:spacing w:after="120" w:line="264" w:lineRule="auto"/>
        <w:ind w:left="714" w:hanging="357"/>
        <w:contextualSpacing w:val="0"/>
        <w:rPr>
          <w:rFonts w:eastAsia="Times New Roman"/>
          <w:shd w:val="clear" w:color="auto" w:fill="FFFFFF"/>
          <w:lang w:eastAsia="en-GB"/>
        </w:rPr>
      </w:pPr>
      <w:r w:rsidRPr="004B385C">
        <w:rPr>
          <w:rFonts w:eastAsia="Times New Roman"/>
          <w:shd w:val="clear" w:color="auto" w:fill="FFFFFF"/>
          <w:lang w:eastAsia="en-GB"/>
        </w:rPr>
        <w:t>Ensure accessible procurement, particularly of internal IT systems, and the delivery of appropriate training</w:t>
      </w:r>
    </w:p>
    <w:p w14:paraId="72568887" w14:textId="77777777" w:rsidR="005B0ACB" w:rsidRPr="004B385C" w:rsidRDefault="005B0ACB" w:rsidP="004B385C">
      <w:pPr>
        <w:pStyle w:val="ListParagraph"/>
        <w:numPr>
          <w:ilvl w:val="0"/>
          <w:numId w:val="1"/>
        </w:numPr>
        <w:pBdr>
          <w:top w:val="nil"/>
          <w:left w:val="nil"/>
          <w:bottom w:val="nil"/>
          <w:right w:val="nil"/>
          <w:between w:val="nil"/>
          <w:bar w:val="nil"/>
        </w:pBdr>
        <w:snapToGrid w:val="0"/>
        <w:spacing w:after="120" w:line="264" w:lineRule="auto"/>
        <w:ind w:left="714" w:hanging="357"/>
        <w:contextualSpacing w:val="0"/>
        <w:jc w:val="both"/>
        <w:rPr>
          <w:rFonts w:eastAsia="Times New Roman"/>
          <w:shd w:val="clear" w:color="auto" w:fill="FFFFFF"/>
          <w:lang w:eastAsia="en-GB"/>
        </w:rPr>
      </w:pPr>
      <w:r w:rsidRPr="004B385C">
        <w:rPr>
          <w:rFonts w:eastAsia="Times New Roman"/>
          <w:shd w:val="clear" w:color="auto" w:fill="FFFFFF"/>
          <w:lang w:eastAsia="en-GB"/>
        </w:rPr>
        <w:t>Maintain the accessibility of all digital products, including our website, e-newsletters and online customer journeys.</w:t>
      </w:r>
    </w:p>
    <w:p w14:paraId="7CC096BB" w14:textId="77777777" w:rsidR="005B0ACB" w:rsidRPr="00533494" w:rsidRDefault="005B0ACB" w:rsidP="004B385C">
      <w:pPr>
        <w:pBdr>
          <w:top w:val="nil"/>
          <w:left w:val="nil"/>
          <w:bottom w:val="nil"/>
          <w:right w:val="nil"/>
          <w:between w:val="nil"/>
          <w:bar w:val="nil"/>
        </w:pBdr>
        <w:spacing w:after="0" w:line="264" w:lineRule="auto"/>
        <w:jc w:val="both"/>
        <w:rPr>
          <w:bCs/>
          <w:sz w:val="20"/>
          <w:szCs w:val="20"/>
        </w:rPr>
      </w:pPr>
    </w:p>
    <w:p w14:paraId="03636F29" w14:textId="77777777" w:rsidR="005B0ACB" w:rsidRPr="004B385C" w:rsidRDefault="005B0ACB" w:rsidP="004B385C">
      <w:pPr>
        <w:pBdr>
          <w:top w:val="nil"/>
          <w:left w:val="nil"/>
          <w:bottom w:val="nil"/>
          <w:right w:val="nil"/>
          <w:between w:val="nil"/>
          <w:bar w:val="nil"/>
        </w:pBdr>
        <w:spacing w:after="0" w:line="264" w:lineRule="auto"/>
        <w:jc w:val="both"/>
        <w:rPr>
          <w:b/>
        </w:rPr>
      </w:pPr>
      <w:r w:rsidRPr="004B385C">
        <w:rPr>
          <w:b/>
        </w:rPr>
        <w:t>Personalisation and data optimisation</w:t>
      </w:r>
    </w:p>
    <w:p w14:paraId="18AC28AD" w14:textId="77777777" w:rsidR="005B0ACB" w:rsidRPr="004B385C" w:rsidRDefault="005B0ACB" w:rsidP="004B385C">
      <w:pPr>
        <w:pStyle w:val="ListParagraph"/>
        <w:numPr>
          <w:ilvl w:val="0"/>
          <w:numId w:val="1"/>
        </w:numPr>
        <w:pBdr>
          <w:top w:val="nil"/>
          <w:left w:val="nil"/>
          <w:bottom w:val="nil"/>
          <w:right w:val="nil"/>
          <w:between w:val="nil"/>
          <w:bar w:val="nil"/>
        </w:pBdr>
        <w:snapToGrid w:val="0"/>
        <w:spacing w:after="120" w:line="264" w:lineRule="auto"/>
        <w:ind w:left="714" w:hanging="357"/>
        <w:contextualSpacing w:val="0"/>
        <w:rPr>
          <w:rFonts w:eastAsia="Times New Roman"/>
          <w:shd w:val="clear" w:color="auto" w:fill="FFFFFF"/>
          <w:lang w:eastAsia="en-GB"/>
        </w:rPr>
      </w:pPr>
      <w:r w:rsidRPr="004B385C">
        <w:rPr>
          <w:rFonts w:eastAsia="Times New Roman"/>
          <w:shd w:val="clear" w:color="auto" w:fill="FFFFFF"/>
          <w:lang w:eastAsia="en-GB"/>
        </w:rPr>
        <w:t>Support the onboarding and roll-out of a new CRM system, specifically to integrate with our website</w:t>
      </w:r>
    </w:p>
    <w:p w14:paraId="1FA131D7" w14:textId="4B0154D2" w:rsidR="005B0ACB" w:rsidRPr="004B385C" w:rsidRDefault="005B0ACB" w:rsidP="004B385C">
      <w:pPr>
        <w:pStyle w:val="ListParagraph"/>
        <w:numPr>
          <w:ilvl w:val="0"/>
          <w:numId w:val="1"/>
        </w:numPr>
        <w:pBdr>
          <w:top w:val="nil"/>
          <w:left w:val="nil"/>
          <w:bottom w:val="nil"/>
          <w:right w:val="nil"/>
          <w:between w:val="nil"/>
          <w:bar w:val="nil"/>
        </w:pBdr>
        <w:snapToGrid w:val="0"/>
        <w:spacing w:after="120" w:line="264" w:lineRule="auto"/>
        <w:ind w:left="714" w:hanging="357"/>
        <w:contextualSpacing w:val="0"/>
        <w:rPr>
          <w:rFonts w:eastAsia="Times New Roman"/>
          <w:shd w:val="clear" w:color="auto" w:fill="FFFFFF"/>
          <w:lang w:eastAsia="en-GB"/>
        </w:rPr>
      </w:pPr>
      <w:r w:rsidRPr="004B385C">
        <w:rPr>
          <w:rFonts w:eastAsia="Times New Roman"/>
          <w:shd w:val="clear" w:color="auto" w:fill="FFFFFF"/>
          <w:lang w:eastAsia="en-GB"/>
        </w:rPr>
        <w:t>Leverage new systems, notably CRM, to work to scope and deliver personalised data journeys - alongside fundraising and communications</w:t>
      </w:r>
    </w:p>
    <w:p w14:paraId="0601D967" w14:textId="77777777" w:rsidR="005B0ACB" w:rsidRPr="004B385C" w:rsidRDefault="005B0ACB" w:rsidP="004B385C">
      <w:pPr>
        <w:pStyle w:val="ListParagraph"/>
        <w:numPr>
          <w:ilvl w:val="0"/>
          <w:numId w:val="1"/>
        </w:numPr>
        <w:pBdr>
          <w:top w:val="nil"/>
          <w:left w:val="nil"/>
          <w:bottom w:val="nil"/>
          <w:right w:val="nil"/>
          <w:between w:val="nil"/>
          <w:bar w:val="nil"/>
        </w:pBdr>
        <w:snapToGrid w:val="0"/>
        <w:spacing w:after="120" w:line="264" w:lineRule="auto"/>
        <w:ind w:left="714" w:hanging="357"/>
        <w:contextualSpacing w:val="0"/>
        <w:rPr>
          <w:rFonts w:eastAsia="Times New Roman"/>
          <w:shd w:val="clear" w:color="auto" w:fill="FFFFFF"/>
          <w:lang w:eastAsia="en-GB"/>
        </w:rPr>
      </w:pPr>
      <w:r w:rsidRPr="004B385C">
        <w:rPr>
          <w:rFonts w:eastAsia="Times New Roman"/>
          <w:shd w:val="clear" w:color="auto" w:fill="FFFFFF"/>
          <w:lang w:eastAsia="en-GB"/>
        </w:rPr>
        <w:t>Optimise customer experience for various audiences, including individual and regular givers, grant applicants, researchers, etc.</w:t>
      </w:r>
    </w:p>
    <w:p w14:paraId="0FFE0529" w14:textId="77777777" w:rsidR="005B0ACB" w:rsidRPr="004B385C" w:rsidRDefault="005B0ACB" w:rsidP="004B385C">
      <w:pPr>
        <w:pStyle w:val="ListParagraph"/>
        <w:numPr>
          <w:ilvl w:val="0"/>
          <w:numId w:val="1"/>
        </w:numPr>
        <w:pBdr>
          <w:top w:val="nil"/>
          <w:left w:val="nil"/>
          <w:bottom w:val="nil"/>
          <w:right w:val="nil"/>
          <w:between w:val="nil"/>
          <w:bar w:val="nil"/>
        </w:pBdr>
        <w:snapToGrid w:val="0"/>
        <w:spacing w:after="120" w:line="264" w:lineRule="auto"/>
        <w:ind w:left="714" w:hanging="357"/>
        <w:contextualSpacing w:val="0"/>
        <w:rPr>
          <w:rFonts w:eastAsia="Times New Roman"/>
          <w:shd w:val="clear" w:color="auto" w:fill="FFFFFF"/>
          <w:lang w:eastAsia="en-GB"/>
        </w:rPr>
      </w:pPr>
      <w:r w:rsidRPr="004B385C">
        <w:rPr>
          <w:rFonts w:eastAsia="Times New Roman"/>
          <w:shd w:val="clear" w:color="auto" w:fill="FFFFFF"/>
          <w:lang w:eastAsia="en-GB"/>
        </w:rPr>
        <w:t>Support our expanding retail operation to embrace integration with our website and explore how we can best leverage digital channels such as Ebay, Depop and other preloved digital retail channels.</w:t>
      </w:r>
    </w:p>
    <w:p w14:paraId="1F18A6FA" w14:textId="77777777" w:rsidR="005B0ACB" w:rsidRPr="004B385C" w:rsidRDefault="005B0ACB" w:rsidP="004B385C">
      <w:pPr>
        <w:pBdr>
          <w:top w:val="nil"/>
          <w:left w:val="nil"/>
          <w:bottom w:val="nil"/>
          <w:right w:val="nil"/>
          <w:between w:val="nil"/>
          <w:bar w:val="nil"/>
        </w:pBdr>
        <w:spacing w:after="0" w:line="264" w:lineRule="auto"/>
        <w:rPr>
          <w:rFonts w:eastAsia="Times New Roman"/>
          <w:shd w:val="clear" w:color="auto" w:fill="FFFFFF"/>
          <w:lang w:eastAsia="en-GB"/>
        </w:rPr>
      </w:pPr>
    </w:p>
    <w:p w14:paraId="0FCA7753" w14:textId="77777777" w:rsidR="005B0ACB" w:rsidRPr="004B385C" w:rsidRDefault="005B0ACB" w:rsidP="004B385C">
      <w:pPr>
        <w:pBdr>
          <w:top w:val="nil"/>
          <w:left w:val="nil"/>
          <w:bottom w:val="nil"/>
          <w:right w:val="nil"/>
          <w:between w:val="nil"/>
          <w:bar w:val="nil"/>
        </w:pBdr>
        <w:spacing w:after="0" w:line="264" w:lineRule="auto"/>
        <w:jc w:val="both"/>
        <w:rPr>
          <w:b/>
        </w:rPr>
      </w:pPr>
      <w:r w:rsidRPr="004B385C">
        <w:rPr>
          <w:b/>
        </w:rPr>
        <w:t>Digital product development</w:t>
      </w:r>
    </w:p>
    <w:p w14:paraId="65506EF6" w14:textId="77777777" w:rsidR="005B0ACB" w:rsidRPr="004B385C" w:rsidRDefault="005B0ACB" w:rsidP="004B385C">
      <w:pPr>
        <w:pStyle w:val="ListParagraph"/>
        <w:numPr>
          <w:ilvl w:val="0"/>
          <w:numId w:val="2"/>
        </w:numPr>
        <w:pBdr>
          <w:top w:val="nil"/>
          <w:left w:val="nil"/>
          <w:bottom w:val="nil"/>
          <w:right w:val="nil"/>
          <w:between w:val="nil"/>
          <w:bar w:val="nil"/>
        </w:pBdr>
        <w:snapToGrid w:val="0"/>
        <w:spacing w:after="120" w:line="264" w:lineRule="auto"/>
        <w:ind w:left="714" w:hanging="357"/>
        <w:contextualSpacing w:val="0"/>
        <w:rPr>
          <w:rFonts w:eastAsia="Times New Roman"/>
          <w:shd w:val="clear" w:color="auto" w:fill="FFFFFF"/>
          <w:lang w:eastAsia="en-GB"/>
        </w:rPr>
      </w:pPr>
      <w:r w:rsidRPr="004B385C">
        <w:rPr>
          <w:rFonts w:eastAsia="Times New Roman"/>
          <w:shd w:val="clear" w:color="auto" w:fill="FFFFFF"/>
          <w:lang w:eastAsia="en-GB"/>
        </w:rPr>
        <w:t>Lead the delivery of product development, taking ideas from customer insight through ideation, prototyping and launch</w:t>
      </w:r>
    </w:p>
    <w:p w14:paraId="59BDBBF7" w14:textId="77777777" w:rsidR="005B0ACB" w:rsidRPr="004B385C" w:rsidRDefault="005B0ACB" w:rsidP="004B385C">
      <w:pPr>
        <w:pStyle w:val="ListParagraph"/>
        <w:numPr>
          <w:ilvl w:val="0"/>
          <w:numId w:val="2"/>
        </w:numPr>
        <w:pBdr>
          <w:top w:val="nil"/>
          <w:left w:val="nil"/>
          <w:bottom w:val="nil"/>
          <w:right w:val="nil"/>
          <w:between w:val="nil"/>
          <w:bar w:val="nil"/>
        </w:pBdr>
        <w:snapToGrid w:val="0"/>
        <w:spacing w:after="120" w:line="264" w:lineRule="auto"/>
        <w:ind w:left="714" w:hanging="357"/>
        <w:contextualSpacing w:val="0"/>
        <w:rPr>
          <w:rFonts w:eastAsia="Times New Roman"/>
          <w:shd w:val="clear" w:color="auto" w:fill="FFFFFF"/>
          <w:lang w:eastAsia="en-GB"/>
        </w:rPr>
      </w:pPr>
      <w:r w:rsidRPr="004B385C">
        <w:rPr>
          <w:rFonts w:eastAsia="Times New Roman"/>
          <w:shd w:val="clear" w:color="auto" w:fill="FFFFFF"/>
          <w:lang w:eastAsia="en-GB"/>
        </w:rPr>
        <w:t>Lead the delivery of new products to market to help significantly grow income and support our mission-led directorates.</w:t>
      </w:r>
    </w:p>
    <w:p w14:paraId="5EE0E272" w14:textId="77777777" w:rsidR="005B0ACB" w:rsidRPr="004B385C" w:rsidRDefault="005B0ACB" w:rsidP="004B385C">
      <w:pPr>
        <w:pStyle w:val="ListParagraph"/>
        <w:numPr>
          <w:ilvl w:val="0"/>
          <w:numId w:val="2"/>
        </w:numPr>
        <w:pBdr>
          <w:top w:val="nil"/>
          <w:left w:val="nil"/>
          <w:bottom w:val="nil"/>
          <w:right w:val="nil"/>
          <w:between w:val="nil"/>
          <w:bar w:val="nil"/>
        </w:pBdr>
        <w:snapToGrid w:val="0"/>
        <w:spacing w:after="120" w:line="264" w:lineRule="auto"/>
        <w:ind w:left="714" w:hanging="357"/>
        <w:contextualSpacing w:val="0"/>
        <w:rPr>
          <w:rFonts w:eastAsia="Times New Roman"/>
          <w:shd w:val="clear" w:color="auto" w:fill="FFFFFF"/>
          <w:lang w:eastAsia="en-GB"/>
        </w:rPr>
      </w:pPr>
      <w:r w:rsidRPr="004B385C">
        <w:rPr>
          <w:rFonts w:eastAsia="Times New Roman"/>
          <w:shd w:val="clear" w:color="auto" w:fill="FFFFFF"/>
          <w:lang w:eastAsia="en-GB"/>
        </w:rPr>
        <w:t>Evaluate and implement customer and digital trends that could impact the future of fundraising to innovate new and relevant product propositions</w:t>
      </w:r>
    </w:p>
    <w:p w14:paraId="745C28F2" w14:textId="77777777" w:rsidR="005B0ACB" w:rsidRPr="004B385C" w:rsidRDefault="005B0ACB" w:rsidP="004B385C">
      <w:pPr>
        <w:pStyle w:val="ListParagraph"/>
        <w:numPr>
          <w:ilvl w:val="0"/>
          <w:numId w:val="2"/>
        </w:numPr>
        <w:pBdr>
          <w:top w:val="nil"/>
          <w:left w:val="nil"/>
          <w:bottom w:val="nil"/>
          <w:right w:val="nil"/>
          <w:between w:val="nil"/>
          <w:bar w:val="nil"/>
        </w:pBdr>
        <w:snapToGrid w:val="0"/>
        <w:spacing w:after="120" w:line="264" w:lineRule="auto"/>
        <w:ind w:left="714" w:hanging="357"/>
        <w:contextualSpacing w:val="0"/>
        <w:rPr>
          <w:rFonts w:eastAsia="Times New Roman"/>
          <w:shd w:val="clear" w:color="auto" w:fill="FFFFFF"/>
          <w:lang w:eastAsia="en-GB"/>
        </w:rPr>
      </w:pPr>
      <w:r w:rsidRPr="004B385C">
        <w:rPr>
          <w:rFonts w:eastAsia="Times New Roman"/>
          <w:shd w:val="clear" w:color="auto" w:fill="FFFFFF"/>
          <w:lang w:eastAsia="en-GB"/>
        </w:rPr>
        <w:lastRenderedPageBreak/>
        <w:t xml:space="preserve">Lead collaborative cross-team new product ideation processes to inspire the delivery of innovative new concepts and product propositions </w:t>
      </w:r>
    </w:p>
    <w:p w14:paraId="0E9BBD95" w14:textId="77777777" w:rsidR="005B0ACB" w:rsidRPr="004B385C" w:rsidRDefault="005B0ACB" w:rsidP="004B385C">
      <w:pPr>
        <w:pStyle w:val="ListParagraph"/>
        <w:numPr>
          <w:ilvl w:val="0"/>
          <w:numId w:val="2"/>
        </w:numPr>
        <w:pBdr>
          <w:top w:val="nil"/>
          <w:left w:val="nil"/>
          <w:bottom w:val="nil"/>
          <w:right w:val="nil"/>
          <w:between w:val="nil"/>
          <w:bar w:val="nil"/>
        </w:pBdr>
        <w:snapToGrid w:val="0"/>
        <w:spacing w:after="120" w:line="264" w:lineRule="auto"/>
        <w:contextualSpacing w:val="0"/>
        <w:rPr>
          <w:b/>
        </w:rPr>
      </w:pPr>
      <w:r w:rsidRPr="004B385C">
        <w:rPr>
          <w:bCs/>
        </w:rPr>
        <w:t>Champion the voice of the customer throughout product innovation, making sure new innovative propositions are “ready” for development with defined customer stories and acceptance criteria</w:t>
      </w:r>
    </w:p>
    <w:p w14:paraId="07C4C5BD" w14:textId="77777777" w:rsidR="005B0ACB" w:rsidRPr="004B385C" w:rsidRDefault="005B0ACB" w:rsidP="004B385C">
      <w:pPr>
        <w:pStyle w:val="ListParagraph"/>
        <w:numPr>
          <w:ilvl w:val="0"/>
          <w:numId w:val="2"/>
        </w:numPr>
        <w:pBdr>
          <w:top w:val="nil"/>
          <w:left w:val="nil"/>
          <w:bottom w:val="nil"/>
          <w:right w:val="nil"/>
          <w:between w:val="nil"/>
          <w:bar w:val="nil"/>
        </w:pBdr>
        <w:snapToGrid w:val="0"/>
        <w:spacing w:after="120" w:line="264" w:lineRule="auto"/>
        <w:contextualSpacing w:val="0"/>
        <w:rPr>
          <w:bCs/>
        </w:rPr>
      </w:pPr>
      <w:r w:rsidRPr="004B385C">
        <w:rPr>
          <w:bCs/>
        </w:rPr>
        <w:t>Develop User Stories and acceptance criteria for future digital products.</w:t>
      </w:r>
    </w:p>
    <w:p w14:paraId="22E29783" w14:textId="77777777" w:rsidR="005B0ACB" w:rsidRPr="00533494" w:rsidRDefault="005B0ACB" w:rsidP="004B385C">
      <w:pPr>
        <w:pBdr>
          <w:top w:val="nil"/>
          <w:left w:val="nil"/>
          <w:bottom w:val="nil"/>
          <w:right w:val="nil"/>
          <w:between w:val="nil"/>
          <w:bar w:val="nil"/>
        </w:pBdr>
        <w:spacing w:after="0" w:line="264" w:lineRule="auto"/>
        <w:jc w:val="both"/>
        <w:rPr>
          <w:b/>
          <w:sz w:val="20"/>
          <w:szCs w:val="20"/>
        </w:rPr>
      </w:pPr>
    </w:p>
    <w:p w14:paraId="69DB4ABD" w14:textId="77777777" w:rsidR="005B0ACB" w:rsidRPr="004B385C" w:rsidRDefault="005B0ACB" w:rsidP="004B385C">
      <w:pPr>
        <w:pBdr>
          <w:top w:val="nil"/>
          <w:left w:val="nil"/>
          <w:bottom w:val="nil"/>
          <w:right w:val="nil"/>
          <w:between w:val="nil"/>
          <w:bar w:val="nil"/>
        </w:pBdr>
        <w:spacing w:after="0" w:line="264" w:lineRule="auto"/>
        <w:jc w:val="both"/>
        <w:rPr>
          <w:b/>
        </w:rPr>
      </w:pPr>
      <w:r w:rsidRPr="004B385C">
        <w:rPr>
          <w:b/>
        </w:rPr>
        <w:t>Website maintenance</w:t>
      </w:r>
    </w:p>
    <w:p w14:paraId="1CCF1FCF" w14:textId="77777777" w:rsidR="005B0ACB" w:rsidRPr="004B385C" w:rsidRDefault="005B0ACB" w:rsidP="004B385C">
      <w:pPr>
        <w:pStyle w:val="ListParagraph"/>
        <w:numPr>
          <w:ilvl w:val="0"/>
          <w:numId w:val="3"/>
        </w:numPr>
        <w:pBdr>
          <w:top w:val="nil"/>
          <w:left w:val="nil"/>
          <w:bottom w:val="nil"/>
          <w:right w:val="nil"/>
          <w:between w:val="nil"/>
          <w:bar w:val="nil"/>
        </w:pBdr>
        <w:snapToGrid w:val="0"/>
        <w:spacing w:after="120" w:line="264" w:lineRule="auto"/>
        <w:ind w:left="714" w:hanging="357"/>
        <w:contextualSpacing w:val="0"/>
        <w:rPr>
          <w:bCs/>
        </w:rPr>
      </w:pPr>
      <w:r w:rsidRPr="004B385C">
        <w:rPr>
          <w:bCs/>
        </w:rPr>
        <w:t>Act as key contact with our website supplier for the technical operation and development of our website,</w:t>
      </w:r>
    </w:p>
    <w:p w14:paraId="5104184C" w14:textId="77777777" w:rsidR="005B0ACB" w:rsidRPr="004B385C" w:rsidRDefault="005B0ACB" w:rsidP="004B385C">
      <w:pPr>
        <w:pStyle w:val="ListParagraph"/>
        <w:numPr>
          <w:ilvl w:val="0"/>
          <w:numId w:val="3"/>
        </w:numPr>
        <w:pBdr>
          <w:top w:val="nil"/>
          <w:left w:val="nil"/>
          <w:bottom w:val="nil"/>
          <w:right w:val="nil"/>
          <w:between w:val="nil"/>
          <w:bar w:val="nil"/>
        </w:pBdr>
        <w:snapToGrid w:val="0"/>
        <w:spacing w:after="120" w:line="264" w:lineRule="auto"/>
        <w:ind w:left="714" w:hanging="357"/>
        <w:contextualSpacing w:val="0"/>
        <w:rPr>
          <w:bCs/>
        </w:rPr>
      </w:pPr>
      <w:r w:rsidRPr="004B385C">
        <w:rPr>
          <w:bCs/>
        </w:rPr>
        <w:t>Establish a roadmap of improvements for the development of the site,</w:t>
      </w:r>
    </w:p>
    <w:p w14:paraId="2524FC1E" w14:textId="77777777" w:rsidR="005B0ACB" w:rsidRPr="004B385C" w:rsidRDefault="005B0ACB" w:rsidP="004B385C">
      <w:pPr>
        <w:pStyle w:val="ListParagraph"/>
        <w:numPr>
          <w:ilvl w:val="0"/>
          <w:numId w:val="3"/>
        </w:numPr>
        <w:pBdr>
          <w:top w:val="nil"/>
          <w:left w:val="nil"/>
          <w:bottom w:val="nil"/>
          <w:right w:val="nil"/>
          <w:between w:val="nil"/>
          <w:bar w:val="nil"/>
        </w:pBdr>
        <w:snapToGrid w:val="0"/>
        <w:spacing w:after="120" w:line="264" w:lineRule="auto"/>
        <w:ind w:left="714" w:hanging="357"/>
        <w:contextualSpacing w:val="0"/>
        <w:rPr>
          <w:bCs/>
        </w:rPr>
      </w:pPr>
      <w:r w:rsidRPr="004B385C">
        <w:rPr>
          <w:bCs/>
        </w:rPr>
        <w:t>Develop customer journeys based on core personas,</w:t>
      </w:r>
    </w:p>
    <w:p w14:paraId="16E8E2F1" w14:textId="77777777" w:rsidR="005B0ACB" w:rsidRPr="004B385C" w:rsidRDefault="005B0ACB" w:rsidP="004B385C">
      <w:pPr>
        <w:pStyle w:val="ListParagraph"/>
        <w:numPr>
          <w:ilvl w:val="0"/>
          <w:numId w:val="3"/>
        </w:numPr>
        <w:pBdr>
          <w:top w:val="nil"/>
          <w:left w:val="nil"/>
          <w:bottom w:val="nil"/>
          <w:right w:val="nil"/>
          <w:between w:val="nil"/>
          <w:bar w:val="nil"/>
        </w:pBdr>
        <w:snapToGrid w:val="0"/>
        <w:spacing w:after="120" w:line="264" w:lineRule="auto"/>
        <w:ind w:left="714" w:hanging="357"/>
        <w:contextualSpacing w:val="0"/>
        <w:rPr>
          <w:bCs/>
        </w:rPr>
      </w:pPr>
      <w:r w:rsidRPr="004B385C">
        <w:rPr>
          <w:bCs/>
        </w:rPr>
        <w:t>Support the head of communications and external affairs in monitoring and optimising website journeys and engagement.</w:t>
      </w:r>
    </w:p>
    <w:p w14:paraId="2BBFE97D" w14:textId="75F7754E" w:rsidR="004B385C" w:rsidRPr="00533494" w:rsidRDefault="004B385C" w:rsidP="004B385C">
      <w:pPr>
        <w:spacing w:after="0" w:line="264" w:lineRule="auto"/>
        <w:contextualSpacing w:val="0"/>
        <w:rPr>
          <w:rFonts w:eastAsia="Times New Roman"/>
          <w:b/>
          <w:bCs/>
          <w:sz w:val="16"/>
          <w:szCs w:val="16"/>
          <w:lang w:eastAsia="en-GB"/>
        </w:rPr>
      </w:pPr>
    </w:p>
    <w:p w14:paraId="46F8C0E4" w14:textId="1494CE6D" w:rsidR="005B0ACB" w:rsidRPr="004B385C" w:rsidRDefault="005B0ACB" w:rsidP="004B385C">
      <w:pPr>
        <w:pBdr>
          <w:bottom w:val="single" w:sz="8" w:space="6" w:color="444444"/>
          <w:between w:val="single" w:sz="8" w:space="1" w:color="444444"/>
        </w:pBdr>
        <w:spacing w:before="120" w:after="120" w:line="264" w:lineRule="auto"/>
        <w:jc w:val="both"/>
        <w:outlineLvl w:val="1"/>
        <w:rPr>
          <w:rFonts w:eastAsia="Times New Roman"/>
          <w:b/>
          <w:bCs/>
          <w:lang w:eastAsia="en-GB"/>
        </w:rPr>
      </w:pPr>
      <w:r w:rsidRPr="004B385C">
        <w:rPr>
          <w:rFonts w:eastAsia="Times New Roman"/>
          <w:b/>
          <w:bCs/>
          <w:lang w:eastAsia="en-GB"/>
        </w:rPr>
        <w:t>Person specification:</w:t>
      </w:r>
      <w:r w:rsidRPr="004B385C">
        <w:rPr>
          <w:rFonts w:eastAsia="Times New Roman"/>
          <w:b/>
          <w:bCs/>
          <w:lang w:eastAsia="en-GB"/>
        </w:rPr>
        <w:tab/>
      </w:r>
      <w:r w:rsidRPr="004B385C">
        <w:rPr>
          <w:rFonts w:eastAsia="Times New Roman"/>
          <w:b/>
          <w:bCs/>
          <w:lang w:eastAsia="en-GB"/>
        </w:rPr>
        <w:tab/>
      </w:r>
      <w:r w:rsidRPr="004B385C">
        <w:rPr>
          <w:rFonts w:eastAsia="Times New Roman"/>
          <w:b/>
          <w:bCs/>
          <w:lang w:eastAsia="en-GB"/>
        </w:rPr>
        <w:tab/>
      </w:r>
      <w:r w:rsidRPr="004B385C">
        <w:rPr>
          <w:rFonts w:eastAsia="Times New Roman"/>
          <w:b/>
          <w:bCs/>
          <w:lang w:eastAsia="en-GB"/>
        </w:rPr>
        <w:tab/>
      </w:r>
      <w:r w:rsidRPr="004B385C">
        <w:rPr>
          <w:rFonts w:eastAsia="Times New Roman"/>
          <w:b/>
          <w:bCs/>
          <w:lang w:eastAsia="en-GB"/>
        </w:rPr>
        <w:tab/>
      </w:r>
      <w:r w:rsidRPr="004B385C">
        <w:rPr>
          <w:rFonts w:eastAsia="Times New Roman"/>
          <w:b/>
          <w:bCs/>
          <w:lang w:eastAsia="en-GB"/>
        </w:rPr>
        <w:tab/>
      </w:r>
      <w:r w:rsidRPr="004B385C">
        <w:rPr>
          <w:rFonts w:eastAsia="Times New Roman"/>
          <w:b/>
          <w:bCs/>
          <w:lang w:eastAsia="en-GB"/>
        </w:rPr>
        <w:tab/>
      </w:r>
      <w:r w:rsidRPr="004B385C">
        <w:rPr>
          <w:rFonts w:eastAsia="Times New Roman"/>
          <w:b/>
          <w:bCs/>
          <w:lang w:eastAsia="en-GB"/>
        </w:rPr>
        <w:tab/>
      </w:r>
    </w:p>
    <w:p w14:paraId="500CD680" w14:textId="77777777" w:rsidR="005B0ACB" w:rsidRPr="004B385C" w:rsidRDefault="005B0ACB" w:rsidP="004B385C">
      <w:pPr>
        <w:spacing w:after="240" w:line="264" w:lineRule="auto"/>
        <w:jc w:val="both"/>
        <w:outlineLvl w:val="2"/>
        <w:rPr>
          <w:rFonts w:eastAsia="Times New Roman"/>
          <w:b/>
          <w:lang w:eastAsia="en-GB"/>
        </w:rPr>
      </w:pPr>
      <w:r w:rsidRPr="004B385C">
        <w:rPr>
          <w:rFonts w:eastAsia="Times New Roman"/>
          <w:b/>
          <w:lang w:eastAsia="en-GB"/>
        </w:rPr>
        <w:t xml:space="preserve">Skills, knowledge &amp; experience </w:t>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p>
    <w:p w14:paraId="178DC704" w14:textId="77777777" w:rsidR="005B0ACB" w:rsidRPr="004B385C" w:rsidRDefault="005B0ACB" w:rsidP="004B385C">
      <w:pPr>
        <w:pBdr>
          <w:top w:val="nil"/>
          <w:left w:val="nil"/>
          <w:bottom w:val="nil"/>
          <w:right w:val="nil"/>
          <w:between w:val="nil"/>
          <w:bar w:val="nil"/>
        </w:pBdr>
        <w:spacing w:after="0" w:line="264" w:lineRule="auto"/>
        <w:jc w:val="both"/>
        <w:rPr>
          <w:rFonts w:eastAsia="Times New Roman"/>
          <w:b/>
          <w:bCs/>
          <w:lang w:eastAsia="en-GB"/>
        </w:rPr>
      </w:pPr>
      <w:r w:rsidRPr="004B385C">
        <w:rPr>
          <w:rFonts w:eastAsia="Times New Roman"/>
          <w:b/>
          <w:bCs/>
          <w:lang w:eastAsia="en-GB"/>
        </w:rPr>
        <w:t>Essential </w:t>
      </w:r>
    </w:p>
    <w:p w14:paraId="3518A81D" w14:textId="77777777" w:rsidR="005B0ACB" w:rsidRPr="004B385C" w:rsidRDefault="005B0ACB" w:rsidP="004B385C">
      <w:pPr>
        <w:pStyle w:val="NormalWeb"/>
        <w:numPr>
          <w:ilvl w:val="0"/>
          <w:numId w:val="4"/>
        </w:numPr>
        <w:spacing w:before="0" w:beforeAutospacing="0" w:after="120" w:afterAutospacing="0" w:line="264" w:lineRule="auto"/>
        <w:ind w:left="714" w:hanging="357"/>
        <w:contextualSpacing w:val="0"/>
        <w:rPr>
          <w:rFonts w:ascii="Arial" w:hAnsi="Arial"/>
          <w:sz w:val="28"/>
          <w:szCs w:val="28"/>
          <w:shd w:val="clear" w:color="auto" w:fill="FFFFFF"/>
        </w:rPr>
      </w:pPr>
      <w:r w:rsidRPr="004B385C">
        <w:rPr>
          <w:rFonts w:ascii="Arial" w:hAnsi="Arial"/>
          <w:sz w:val="28"/>
          <w:szCs w:val="28"/>
          <w:shd w:val="clear" w:color="auto" w:fill="FFFFFF"/>
        </w:rPr>
        <w:t xml:space="preserve">Excellent product management skills </w:t>
      </w:r>
    </w:p>
    <w:p w14:paraId="0DF63B34" w14:textId="77777777" w:rsidR="005B0ACB" w:rsidRPr="004B385C" w:rsidRDefault="005B0ACB" w:rsidP="004B385C">
      <w:pPr>
        <w:pStyle w:val="NormalWeb"/>
        <w:numPr>
          <w:ilvl w:val="0"/>
          <w:numId w:val="4"/>
        </w:numPr>
        <w:spacing w:before="0" w:beforeAutospacing="0" w:after="120" w:afterAutospacing="0" w:line="264" w:lineRule="auto"/>
        <w:ind w:left="714" w:hanging="357"/>
        <w:contextualSpacing w:val="0"/>
        <w:rPr>
          <w:rFonts w:ascii="Arial" w:hAnsi="Arial"/>
          <w:sz w:val="28"/>
          <w:szCs w:val="28"/>
          <w:shd w:val="clear" w:color="auto" w:fill="FFFFFF"/>
        </w:rPr>
      </w:pPr>
      <w:r w:rsidRPr="004B385C">
        <w:rPr>
          <w:rFonts w:ascii="Arial" w:hAnsi="Arial"/>
          <w:sz w:val="28"/>
          <w:szCs w:val="28"/>
          <w:shd w:val="clear" w:color="auto" w:fill="FFFFFF"/>
        </w:rPr>
        <w:t>An understanding of Agile methodologies and experience of end-to-end product delivery.</w:t>
      </w:r>
    </w:p>
    <w:p w14:paraId="3A49E520" w14:textId="77777777" w:rsidR="005B0ACB" w:rsidRPr="004B385C" w:rsidRDefault="005B0ACB" w:rsidP="004B385C">
      <w:pPr>
        <w:pStyle w:val="NormalWeb"/>
        <w:numPr>
          <w:ilvl w:val="0"/>
          <w:numId w:val="4"/>
        </w:numPr>
        <w:spacing w:before="0" w:beforeAutospacing="0" w:after="120" w:afterAutospacing="0" w:line="264" w:lineRule="auto"/>
        <w:ind w:left="714" w:hanging="357"/>
        <w:contextualSpacing w:val="0"/>
        <w:rPr>
          <w:rFonts w:ascii="Arial" w:hAnsi="Arial"/>
          <w:sz w:val="28"/>
          <w:szCs w:val="28"/>
          <w:shd w:val="clear" w:color="auto" w:fill="FFFFFF"/>
        </w:rPr>
      </w:pPr>
      <w:r w:rsidRPr="004B385C">
        <w:rPr>
          <w:rFonts w:ascii="Arial" w:hAnsi="Arial"/>
          <w:sz w:val="28"/>
          <w:szCs w:val="28"/>
          <w:shd w:val="clear" w:color="auto" w:fill="FFFFFF"/>
        </w:rPr>
        <w:t>Experience in working with – and for – multiple stakeholders, managing multiple projects and prioritising own workload</w:t>
      </w:r>
    </w:p>
    <w:p w14:paraId="3FE7CF0C" w14:textId="77777777" w:rsidR="005B0ACB" w:rsidRPr="004B385C" w:rsidRDefault="005B0ACB" w:rsidP="004B385C">
      <w:pPr>
        <w:pStyle w:val="NormalWeb"/>
        <w:numPr>
          <w:ilvl w:val="0"/>
          <w:numId w:val="4"/>
        </w:numPr>
        <w:spacing w:before="0" w:beforeAutospacing="0" w:after="120" w:afterAutospacing="0" w:line="264" w:lineRule="auto"/>
        <w:ind w:left="714" w:hanging="357"/>
        <w:contextualSpacing w:val="0"/>
        <w:rPr>
          <w:rFonts w:ascii="Arial" w:hAnsi="Arial"/>
          <w:sz w:val="28"/>
          <w:szCs w:val="28"/>
          <w:shd w:val="clear" w:color="auto" w:fill="FFFFFF"/>
        </w:rPr>
      </w:pPr>
      <w:r w:rsidRPr="004B385C">
        <w:rPr>
          <w:rFonts w:ascii="Arial" w:hAnsi="Arial"/>
          <w:sz w:val="28"/>
          <w:szCs w:val="28"/>
          <w:shd w:val="clear" w:color="auto" w:fill="FFFFFF"/>
        </w:rPr>
        <w:t>Experience working with digital agencies, from bug fixes to ensuring successful delivery of projects.</w:t>
      </w:r>
    </w:p>
    <w:p w14:paraId="3AFED1B5" w14:textId="77777777" w:rsidR="005B0ACB" w:rsidRPr="004B385C" w:rsidRDefault="005B0ACB" w:rsidP="004B385C">
      <w:pPr>
        <w:pStyle w:val="NormalWeb"/>
        <w:numPr>
          <w:ilvl w:val="0"/>
          <w:numId w:val="4"/>
        </w:numPr>
        <w:spacing w:before="0" w:beforeAutospacing="0" w:after="120" w:afterAutospacing="0" w:line="264" w:lineRule="auto"/>
        <w:ind w:left="714" w:hanging="357"/>
        <w:contextualSpacing w:val="0"/>
        <w:rPr>
          <w:rFonts w:ascii="Arial" w:hAnsi="Arial"/>
          <w:sz w:val="28"/>
          <w:szCs w:val="28"/>
          <w:shd w:val="clear" w:color="auto" w:fill="FFFFFF"/>
        </w:rPr>
      </w:pPr>
      <w:r w:rsidRPr="004B385C">
        <w:rPr>
          <w:rFonts w:ascii="Arial" w:hAnsi="Arial"/>
          <w:sz w:val="28"/>
          <w:szCs w:val="28"/>
          <w:shd w:val="clear" w:color="auto" w:fill="FFFFFF"/>
        </w:rPr>
        <w:t>Experience of successfully delivering new product development (products and propositions) or experience working with new product development in the charity sector</w:t>
      </w:r>
    </w:p>
    <w:p w14:paraId="5CBFD821" w14:textId="77777777" w:rsidR="005B0ACB" w:rsidRPr="004B385C" w:rsidRDefault="005B0ACB" w:rsidP="004B385C">
      <w:pPr>
        <w:pStyle w:val="ListParagraph"/>
        <w:numPr>
          <w:ilvl w:val="0"/>
          <w:numId w:val="4"/>
        </w:numPr>
        <w:spacing w:after="160" w:line="264" w:lineRule="auto"/>
        <w:rPr>
          <w:rFonts w:eastAsia="Times New Roman"/>
          <w:shd w:val="clear" w:color="auto" w:fill="FFFFFF"/>
          <w:lang w:eastAsia="en-GB"/>
        </w:rPr>
      </w:pPr>
      <w:r w:rsidRPr="004B385C">
        <w:rPr>
          <w:rFonts w:eastAsia="Times New Roman"/>
          <w:shd w:val="clear" w:color="auto" w:fill="FFFFFF"/>
          <w:lang w:eastAsia="en-GB"/>
        </w:rPr>
        <w:t>Experience working with digital agencies from bug fixes to ensuring successful delivery of projects.</w:t>
      </w:r>
    </w:p>
    <w:p w14:paraId="46D35FDA" w14:textId="77777777" w:rsidR="005B0ACB" w:rsidRPr="004B385C" w:rsidRDefault="005B0ACB" w:rsidP="004B385C">
      <w:pPr>
        <w:pBdr>
          <w:top w:val="nil"/>
          <w:left w:val="nil"/>
          <w:bottom w:val="nil"/>
          <w:right w:val="nil"/>
          <w:between w:val="nil"/>
          <w:bar w:val="nil"/>
        </w:pBdr>
        <w:spacing w:after="0" w:line="264" w:lineRule="auto"/>
        <w:jc w:val="both"/>
        <w:rPr>
          <w:rFonts w:eastAsia="Times New Roman"/>
          <w:sz w:val="6"/>
          <w:szCs w:val="6"/>
          <w:lang w:eastAsia="en-GB"/>
        </w:rPr>
      </w:pPr>
    </w:p>
    <w:p w14:paraId="3610FD52" w14:textId="77777777" w:rsidR="005B0ACB" w:rsidRPr="004B385C" w:rsidRDefault="005B0ACB" w:rsidP="004B385C">
      <w:pPr>
        <w:spacing w:after="0" w:line="264" w:lineRule="auto"/>
        <w:jc w:val="both"/>
        <w:outlineLvl w:val="2"/>
        <w:rPr>
          <w:rFonts w:eastAsia="Times New Roman"/>
          <w:b/>
          <w:lang w:eastAsia="en-GB"/>
        </w:rPr>
      </w:pPr>
      <w:r w:rsidRPr="004B385C">
        <w:rPr>
          <w:rFonts w:eastAsia="Times New Roman"/>
          <w:b/>
          <w:lang w:eastAsia="en-GB"/>
        </w:rPr>
        <w:t>Desirable</w:t>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p>
    <w:p w14:paraId="44D3056F" w14:textId="77777777" w:rsidR="005B0ACB" w:rsidRPr="004B385C" w:rsidRDefault="005B0ACB" w:rsidP="004B385C">
      <w:pPr>
        <w:numPr>
          <w:ilvl w:val="0"/>
          <w:numId w:val="4"/>
        </w:numPr>
        <w:pBdr>
          <w:top w:val="nil"/>
          <w:left w:val="nil"/>
          <w:bottom w:val="nil"/>
          <w:right w:val="nil"/>
          <w:between w:val="nil"/>
          <w:bar w:val="nil"/>
        </w:pBdr>
        <w:spacing w:after="0" w:line="264" w:lineRule="auto"/>
        <w:contextualSpacing w:val="0"/>
        <w:jc w:val="both"/>
        <w:rPr>
          <w:rFonts w:eastAsia="Times New Roman"/>
          <w:lang w:eastAsia="en-GB"/>
        </w:rPr>
      </w:pPr>
      <w:r w:rsidRPr="004B385C">
        <w:rPr>
          <w:rFonts w:eastAsia="Times New Roman"/>
          <w:lang w:eastAsia="en-GB"/>
        </w:rPr>
        <w:t>Previous experience of a similar role in the charity sector</w:t>
      </w:r>
    </w:p>
    <w:p w14:paraId="6E845A93" w14:textId="77777777" w:rsidR="005B0ACB" w:rsidRPr="004B385C" w:rsidRDefault="005B0ACB" w:rsidP="004B385C">
      <w:pPr>
        <w:spacing w:after="0" w:line="264" w:lineRule="auto"/>
        <w:jc w:val="both"/>
        <w:outlineLvl w:val="2"/>
        <w:rPr>
          <w:rFonts w:eastAsia="Times New Roman"/>
          <w:b/>
          <w:lang w:eastAsia="en-GB"/>
        </w:rPr>
      </w:pPr>
    </w:p>
    <w:p w14:paraId="66939EC7" w14:textId="77777777" w:rsidR="005B0ACB" w:rsidRPr="004B385C" w:rsidRDefault="005B0ACB" w:rsidP="004B385C">
      <w:pPr>
        <w:spacing w:after="0" w:line="264" w:lineRule="auto"/>
        <w:jc w:val="both"/>
        <w:outlineLvl w:val="2"/>
        <w:rPr>
          <w:rFonts w:eastAsia="Times New Roman"/>
          <w:b/>
          <w:lang w:eastAsia="en-GB"/>
        </w:rPr>
      </w:pPr>
      <w:r w:rsidRPr="004B385C">
        <w:rPr>
          <w:rFonts w:eastAsia="Times New Roman"/>
          <w:b/>
          <w:lang w:eastAsia="en-GB"/>
        </w:rPr>
        <w:t>Flexibility</w:t>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r w:rsidRPr="004B385C">
        <w:rPr>
          <w:rFonts w:eastAsia="Times New Roman"/>
          <w:b/>
          <w:lang w:eastAsia="en-GB"/>
        </w:rPr>
        <w:tab/>
      </w:r>
    </w:p>
    <w:p w14:paraId="483F2F5B" w14:textId="77777777" w:rsidR="005B0ACB" w:rsidRPr="004B385C" w:rsidRDefault="005B0ACB" w:rsidP="004B385C">
      <w:pPr>
        <w:pStyle w:val="Heading3"/>
        <w:keepNext w:val="0"/>
        <w:keepLines w:val="0"/>
        <w:spacing w:after="120" w:line="264" w:lineRule="auto"/>
        <w:rPr>
          <w:rFonts w:eastAsia="Calibri" w:cs="Arial"/>
          <w:b/>
          <w:bCs/>
          <w:color w:val="000000" w:themeColor="text1"/>
        </w:rPr>
      </w:pPr>
      <w:r w:rsidRPr="004B385C">
        <w:rPr>
          <w:rStyle w:val="normaltextrun"/>
          <w:rFonts w:eastAsia="Calibri" w:cs="Arial"/>
          <w:bCs/>
          <w:color w:val="000000" w:themeColor="text1"/>
        </w:rPr>
        <w:t>The role description is a general outline of duties and responsibilities and may be amended as the charity develops and the role grows. The post holder may be required to undertake other duties as may be reasonably required occasionally.</w:t>
      </w:r>
    </w:p>
    <w:bookmarkEnd w:id="3"/>
    <w:p w14:paraId="3B088196" w14:textId="77777777" w:rsidR="005B0ACB" w:rsidRPr="00533494" w:rsidRDefault="005B0ACB" w:rsidP="004B385C">
      <w:pPr>
        <w:spacing w:line="264" w:lineRule="auto"/>
        <w:rPr>
          <w:sz w:val="16"/>
          <w:szCs w:val="16"/>
          <w:lang w:eastAsia="en-GB"/>
        </w:rPr>
      </w:pPr>
    </w:p>
    <w:p w14:paraId="506034ED" w14:textId="79DED9FD" w:rsidR="005B0ACB" w:rsidRPr="004B385C" w:rsidRDefault="005B0ACB" w:rsidP="004B385C">
      <w:pPr>
        <w:pBdr>
          <w:bottom w:val="single" w:sz="8" w:space="6" w:color="444444"/>
          <w:between w:val="single" w:sz="8" w:space="1" w:color="444444"/>
        </w:pBdr>
        <w:spacing w:before="120" w:after="120" w:line="264" w:lineRule="auto"/>
        <w:jc w:val="both"/>
        <w:outlineLvl w:val="1"/>
        <w:rPr>
          <w:rFonts w:eastAsia="Times New Roman"/>
          <w:b/>
          <w:bCs/>
          <w:lang w:eastAsia="en-GB"/>
        </w:rPr>
      </w:pPr>
      <w:bookmarkStart w:id="4" w:name="_Hlk175228925"/>
      <w:r w:rsidRPr="004B385C">
        <w:rPr>
          <w:rFonts w:eastAsia="Times New Roman"/>
          <w:b/>
          <w:bCs/>
          <w:lang w:eastAsia="en-GB"/>
        </w:rPr>
        <w:t>Application process</w:t>
      </w:r>
    </w:p>
    <w:p w14:paraId="758F9F43" w14:textId="141FA086" w:rsidR="005C2CBB" w:rsidRDefault="005B0ACB" w:rsidP="004B385C">
      <w:pPr>
        <w:pStyle w:val="paragraph"/>
        <w:spacing w:before="0" w:beforeAutospacing="0" w:after="0" w:afterAutospacing="0" w:line="264" w:lineRule="auto"/>
        <w:textAlignment w:val="baseline"/>
        <w:rPr>
          <w:rStyle w:val="normaltextrun"/>
          <w:rFonts w:ascii="Arial" w:eastAsia="Calibri" w:hAnsi="Arial" w:cs="Arial"/>
          <w:sz w:val="28"/>
          <w:szCs w:val="28"/>
        </w:rPr>
      </w:pPr>
      <w:r w:rsidRPr="004B385C">
        <w:rPr>
          <w:rStyle w:val="normaltextrun"/>
          <w:rFonts w:ascii="Arial" w:eastAsia="Calibri" w:hAnsi="Arial" w:cs="Arial"/>
          <w:sz w:val="28"/>
          <w:szCs w:val="28"/>
        </w:rPr>
        <w:t xml:space="preserve">Please forward a CV and supporting statement, outlining your skills and experience relevant to the role and motivations for applying for the role (two </w:t>
      </w:r>
      <w:r w:rsidRPr="002B6FD3">
        <w:rPr>
          <w:rStyle w:val="normaltextrun"/>
          <w:rFonts w:ascii="Arial" w:eastAsia="Calibri" w:hAnsi="Arial" w:cs="Arial"/>
          <w:sz w:val="28"/>
          <w:szCs w:val="28"/>
        </w:rPr>
        <w:t xml:space="preserve">pages maximum), with the subject ‘Application for </w:t>
      </w:r>
      <w:r w:rsidR="002B6FD3" w:rsidRPr="002B6FD3">
        <w:rPr>
          <w:rFonts w:ascii="Arial" w:hAnsi="Arial" w:cs="Arial"/>
          <w:sz w:val="28"/>
          <w:szCs w:val="28"/>
        </w:rPr>
        <w:t>Digital Product Manager</w:t>
      </w:r>
      <w:r w:rsidR="006F2750">
        <w:rPr>
          <w:rFonts w:ascii="Arial" w:hAnsi="Arial" w:cs="Arial"/>
          <w:sz w:val="28"/>
          <w:szCs w:val="28"/>
        </w:rPr>
        <w:t>’ via the advertising portal, or</w:t>
      </w:r>
      <w:r w:rsidR="002B6FD3" w:rsidRPr="004B385C">
        <w:rPr>
          <w:rFonts w:ascii="Arial" w:hAnsi="Arial" w:cs="Arial"/>
          <w:b/>
          <w:bCs/>
          <w:sz w:val="28"/>
          <w:szCs w:val="28"/>
        </w:rPr>
        <w:t xml:space="preserve"> </w:t>
      </w:r>
      <w:r w:rsidRPr="004B385C">
        <w:rPr>
          <w:rStyle w:val="normaltextrun"/>
          <w:rFonts w:ascii="Arial" w:eastAsia="Calibri" w:hAnsi="Arial" w:cs="Arial"/>
          <w:sz w:val="28"/>
          <w:szCs w:val="28"/>
        </w:rPr>
        <w:t xml:space="preserve">to </w:t>
      </w:r>
      <w:hyperlink r:id="rId12" w:history="1">
        <w:r w:rsidRPr="004B385C">
          <w:rPr>
            <w:rStyle w:val="Hyperlink"/>
            <w:rFonts w:ascii="Arial" w:eastAsia="Calibri" w:hAnsi="Arial" w:cs="Arial"/>
            <w:sz w:val="28"/>
            <w:szCs w:val="28"/>
          </w:rPr>
          <w:t>recruitment@fightforsight.org.uk</w:t>
        </w:r>
      </w:hyperlink>
    </w:p>
    <w:p w14:paraId="52969C86" w14:textId="03DE8317" w:rsidR="005C2CBB" w:rsidRDefault="005C2CBB" w:rsidP="004B385C">
      <w:pPr>
        <w:pStyle w:val="paragraph"/>
        <w:spacing w:before="0" w:beforeAutospacing="0" w:after="0" w:afterAutospacing="0" w:line="264" w:lineRule="auto"/>
        <w:textAlignment w:val="baseline"/>
        <w:rPr>
          <w:rStyle w:val="normaltextrun"/>
          <w:rFonts w:ascii="Arial" w:eastAsia="Calibri" w:hAnsi="Arial" w:cs="Arial"/>
          <w:sz w:val="28"/>
          <w:szCs w:val="28"/>
        </w:rPr>
      </w:pPr>
    </w:p>
    <w:p w14:paraId="15DB5559" w14:textId="1E2FB2CD" w:rsidR="005B0ACB" w:rsidRPr="004B385C" w:rsidRDefault="005C2CBB" w:rsidP="004B385C">
      <w:pPr>
        <w:pStyle w:val="paragraph"/>
        <w:spacing w:before="0" w:beforeAutospacing="0" w:after="0" w:afterAutospacing="0" w:line="264" w:lineRule="auto"/>
        <w:textAlignment w:val="baseline"/>
        <w:rPr>
          <w:rStyle w:val="eop"/>
          <w:rFonts w:ascii="Arial" w:hAnsi="Arial" w:cs="Arial"/>
          <w:sz w:val="28"/>
          <w:szCs w:val="28"/>
        </w:rPr>
      </w:pPr>
      <w:r>
        <w:rPr>
          <w:rStyle w:val="normaltextrun"/>
          <w:rFonts w:ascii="Arial" w:eastAsia="Calibri" w:hAnsi="Arial" w:cs="Arial"/>
          <w:sz w:val="28"/>
          <w:szCs w:val="28"/>
        </w:rPr>
        <w:t xml:space="preserve">Applications close: </w:t>
      </w:r>
      <w:r>
        <w:rPr>
          <w:rStyle w:val="normaltextrun"/>
          <w:rFonts w:ascii="Arial" w:eastAsia="Calibri" w:hAnsi="Arial" w:cs="Arial"/>
          <w:b/>
          <w:bCs/>
          <w:sz w:val="28"/>
          <w:szCs w:val="28"/>
        </w:rPr>
        <w:t>9am, Mon</w:t>
      </w:r>
      <w:r w:rsidR="005B0ACB" w:rsidRPr="004B385C">
        <w:rPr>
          <w:rStyle w:val="normaltextrun"/>
          <w:rFonts w:ascii="Arial" w:eastAsia="Calibri" w:hAnsi="Arial" w:cs="Arial"/>
          <w:b/>
          <w:bCs/>
          <w:sz w:val="28"/>
          <w:szCs w:val="28"/>
        </w:rPr>
        <w:t xml:space="preserve">day, </w:t>
      </w:r>
      <w:r>
        <w:rPr>
          <w:rStyle w:val="normaltextrun"/>
          <w:rFonts w:ascii="Arial" w:eastAsia="Calibri" w:hAnsi="Arial" w:cs="Arial"/>
          <w:b/>
          <w:bCs/>
          <w:sz w:val="28"/>
          <w:szCs w:val="28"/>
        </w:rPr>
        <w:t>9 September 2024</w:t>
      </w:r>
      <w:r w:rsidR="005B0ACB" w:rsidRPr="004B385C">
        <w:rPr>
          <w:rStyle w:val="normaltextrun"/>
          <w:rFonts w:ascii="Arial" w:eastAsia="Calibri" w:hAnsi="Arial" w:cs="Arial"/>
          <w:b/>
          <w:bCs/>
          <w:sz w:val="28"/>
          <w:szCs w:val="28"/>
        </w:rPr>
        <w:t>. </w:t>
      </w:r>
      <w:r w:rsidR="005B0ACB" w:rsidRPr="004B385C">
        <w:rPr>
          <w:rStyle w:val="eop"/>
          <w:rFonts w:ascii="Arial" w:hAnsi="Arial" w:cs="Arial"/>
          <w:sz w:val="28"/>
          <w:szCs w:val="28"/>
        </w:rPr>
        <w:t> </w:t>
      </w:r>
    </w:p>
    <w:p w14:paraId="1A65E45E" w14:textId="77777777" w:rsidR="005B0ACB" w:rsidRPr="004B385C" w:rsidRDefault="005B0ACB" w:rsidP="004B385C">
      <w:pPr>
        <w:pStyle w:val="paragraph"/>
        <w:spacing w:before="0" w:beforeAutospacing="0" w:after="0" w:afterAutospacing="0" w:line="264" w:lineRule="auto"/>
        <w:textAlignment w:val="baseline"/>
        <w:rPr>
          <w:rStyle w:val="eop"/>
          <w:rFonts w:ascii="Arial" w:hAnsi="Arial" w:cs="Arial"/>
        </w:rPr>
      </w:pPr>
    </w:p>
    <w:p w14:paraId="51F6A3FE" w14:textId="77777777" w:rsidR="005B0ACB" w:rsidRPr="004B385C" w:rsidRDefault="005B0ACB" w:rsidP="004B385C">
      <w:pPr>
        <w:pStyle w:val="paragraph"/>
        <w:spacing w:before="0" w:beforeAutospacing="0" w:after="0" w:afterAutospacing="0" w:line="264" w:lineRule="auto"/>
        <w:textAlignment w:val="baseline"/>
        <w:rPr>
          <w:rStyle w:val="eop"/>
          <w:rFonts w:ascii="Arial" w:hAnsi="Arial" w:cs="Arial"/>
          <w:b/>
          <w:bCs/>
          <w:sz w:val="28"/>
          <w:szCs w:val="28"/>
        </w:rPr>
      </w:pPr>
      <w:r w:rsidRPr="004B385C">
        <w:rPr>
          <w:rStyle w:val="eop"/>
          <w:rFonts w:ascii="Arial" w:hAnsi="Arial" w:cs="Arial"/>
          <w:b/>
          <w:bCs/>
          <w:sz w:val="28"/>
          <w:szCs w:val="28"/>
        </w:rPr>
        <w:t>The interview process is planned as follows:</w:t>
      </w:r>
    </w:p>
    <w:p w14:paraId="1A969835" w14:textId="4658086F" w:rsidR="005B0ACB" w:rsidRPr="004B385C" w:rsidRDefault="005B0ACB" w:rsidP="004B385C">
      <w:pPr>
        <w:pStyle w:val="paragraph"/>
        <w:numPr>
          <w:ilvl w:val="0"/>
          <w:numId w:val="5"/>
        </w:numPr>
        <w:spacing w:before="0" w:beforeAutospacing="0" w:after="0" w:afterAutospacing="0" w:line="264" w:lineRule="auto"/>
        <w:textAlignment w:val="baseline"/>
        <w:rPr>
          <w:rStyle w:val="eop"/>
          <w:rFonts w:ascii="Arial" w:hAnsi="Arial" w:cs="Arial"/>
          <w:sz w:val="28"/>
          <w:szCs w:val="28"/>
        </w:rPr>
      </w:pPr>
      <w:r w:rsidRPr="004B385C">
        <w:rPr>
          <w:rStyle w:val="eop"/>
          <w:rFonts w:ascii="Arial" w:hAnsi="Arial" w:cs="Arial"/>
          <w:sz w:val="28"/>
          <w:szCs w:val="28"/>
        </w:rPr>
        <w:t xml:space="preserve">1st Interview: </w:t>
      </w:r>
      <w:r w:rsidR="00175AE0">
        <w:rPr>
          <w:rStyle w:val="eop"/>
          <w:rFonts w:ascii="Arial" w:hAnsi="Arial" w:cs="Arial"/>
          <w:sz w:val="28"/>
          <w:szCs w:val="28"/>
        </w:rPr>
        <w:t>Wednesday 18</w:t>
      </w:r>
      <w:r w:rsidR="002B6FD3">
        <w:rPr>
          <w:rStyle w:val="eop"/>
          <w:rFonts w:ascii="Arial" w:hAnsi="Arial" w:cs="Arial"/>
          <w:sz w:val="28"/>
          <w:szCs w:val="28"/>
        </w:rPr>
        <w:t xml:space="preserve"> September</w:t>
      </w:r>
      <w:r w:rsidR="00533494">
        <w:rPr>
          <w:rStyle w:val="eop"/>
          <w:rFonts w:ascii="Arial" w:hAnsi="Arial" w:cs="Arial"/>
          <w:sz w:val="28"/>
          <w:szCs w:val="28"/>
        </w:rPr>
        <w:t xml:space="preserve"> 2024</w:t>
      </w:r>
    </w:p>
    <w:p w14:paraId="1E59F0F6" w14:textId="0C624679" w:rsidR="005B0ACB" w:rsidRPr="004B385C" w:rsidRDefault="005B0ACB" w:rsidP="004B385C">
      <w:pPr>
        <w:pStyle w:val="paragraph"/>
        <w:numPr>
          <w:ilvl w:val="0"/>
          <w:numId w:val="5"/>
        </w:numPr>
        <w:spacing w:before="0" w:beforeAutospacing="0" w:after="0" w:afterAutospacing="0" w:line="264" w:lineRule="auto"/>
        <w:textAlignment w:val="baseline"/>
        <w:rPr>
          <w:rStyle w:val="eop"/>
          <w:rFonts w:ascii="Arial" w:hAnsi="Arial" w:cs="Arial"/>
          <w:sz w:val="28"/>
          <w:szCs w:val="28"/>
        </w:rPr>
      </w:pPr>
      <w:r w:rsidRPr="004B385C">
        <w:rPr>
          <w:rStyle w:val="eop"/>
          <w:rFonts w:ascii="Arial" w:hAnsi="Arial" w:cs="Arial"/>
          <w:sz w:val="28"/>
          <w:szCs w:val="28"/>
        </w:rPr>
        <w:t>2nd Interview</w:t>
      </w:r>
      <w:r w:rsidR="00533494">
        <w:rPr>
          <w:rStyle w:val="eop"/>
          <w:rFonts w:ascii="Arial" w:hAnsi="Arial" w:cs="Arial"/>
          <w:sz w:val="28"/>
          <w:szCs w:val="28"/>
        </w:rPr>
        <w:t>: w/c 23 September</w:t>
      </w:r>
    </w:p>
    <w:p w14:paraId="7B7DE0AF" w14:textId="3447B465" w:rsidR="005B0ACB" w:rsidRPr="00533494" w:rsidRDefault="00533494" w:rsidP="004B385C">
      <w:pPr>
        <w:pStyle w:val="ListParagraph"/>
        <w:numPr>
          <w:ilvl w:val="0"/>
          <w:numId w:val="5"/>
        </w:numPr>
        <w:spacing w:after="0" w:line="264" w:lineRule="auto"/>
      </w:pPr>
      <w:r>
        <w:t>Please note that t</w:t>
      </w:r>
      <w:r w:rsidR="005B0ACB" w:rsidRPr="00533494">
        <w:t>here is also likely to be an exercise at second stage.</w:t>
      </w:r>
    </w:p>
    <w:p w14:paraId="2721992E" w14:textId="77777777" w:rsidR="005B0ACB" w:rsidRPr="00533494" w:rsidRDefault="005B0ACB" w:rsidP="004B385C">
      <w:pPr>
        <w:spacing w:after="0" w:line="264" w:lineRule="auto"/>
        <w:rPr>
          <w:sz w:val="14"/>
          <w:szCs w:val="14"/>
        </w:rPr>
      </w:pPr>
    </w:p>
    <w:p w14:paraId="0A06C5DE" w14:textId="39FF0035" w:rsidR="005B0ACB" w:rsidRPr="004B385C" w:rsidRDefault="005B0ACB" w:rsidP="004B385C">
      <w:pPr>
        <w:spacing w:after="0" w:line="264" w:lineRule="auto"/>
      </w:pPr>
      <w:r w:rsidRPr="004B385C">
        <w:t>We value the authenticity and individuality of our applicants and believe that your CV and cover letter should reflect your unique skills, experiences, and personality. Therefore, please refrain from using AI tools, including ChatGPT, to produce your application materials. Applications drafted with the assistance of AI will be automatically rejected.</w:t>
      </w:r>
    </w:p>
    <w:p w14:paraId="40E19CC1" w14:textId="77777777" w:rsidR="005B0ACB" w:rsidRPr="004B385C" w:rsidRDefault="005B0ACB" w:rsidP="004B385C">
      <w:pPr>
        <w:spacing w:after="0" w:line="264" w:lineRule="auto"/>
        <w:jc w:val="both"/>
        <w:rPr>
          <w:b/>
          <w:bCs/>
        </w:rPr>
      </w:pPr>
    </w:p>
    <w:p w14:paraId="2A47806A" w14:textId="365FB9E6" w:rsidR="005B0ACB" w:rsidRPr="004B385C" w:rsidRDefault="008D5A3A" w:rsidP="004B385C">
      <w:pPr>
        <w:pBdr>
          <w:bottom w:val="single" w:sz="8" w:space="6" w:color="444444"/>
          <w:between w:val="single" w:sz="8" w:space="1" w:color="444444"/>
        </w:pBdr>
        <w:spacing w:before="120" w:after="120" w:line="264" w:lineRule="auto"/>
        <w:jc w:val="both"/>
        <w:outlineLvl w:val="1"/>
        <w:rPr>
          <w:rFonts w:eastAsia="Times New Roman"/>
          <w:b/>
          <w:bCs/>
          <w:lang w:eastAsia="en-GB"/>
        </w:rPr>
      </w:pPr>
      <w:bookmarkStart w:id="5" w:name="_Hlk175229019"/>
      <w:bookmarkEnd w:id="4"/>
      <w:r>
        <w:rPr>
          <w:rFonts w:eastAsia="Times New Roman"/>
          <w:b/>
          <w:bCs/>
          <w:lang w:eastAsia="en-GB"/>
        </w:rPr>
        <w:t>Employee</w:t>
      </w:r>
      <w:r w:rsidR="005B0ACB" w:rsidRPr="004B385C">
        <w:rPr>
          <w:rFonts w:eastAsia="Times New Roman"/>
          <w:b/>
          <w:bCs/>
          <w:lang w:eastAsia="en-GB"/>
        </w:rPr>
        <w:t xml:space="preserve"> benefits</w:t>
      </w:r>
    </w:p>
    <w:p w14:paraId="1416365B" w14:textId="77777777" w:rsidR="005B0ACB" w:rsidRPr="004B385C" w:rsidRDefault="005B0ACB" w:rsidP="004B385C">
      <w:pPr>
        <w:spacing w:after="0" w:line="264" w:lineRule="auto"/>
        <w:jc w:val="both"/>
      </w:pPr>
      <w:r w:rsidRPr="004B385C">
        <w:t>We value our staff and volunteers and want to make sure that they are supported in their work. We also offer:</w:t>
      </w:r>
    </w:p>
    <w:p w14:paraId="332FFE5A" w14:textId="77777777" w:rsidR="005B0ACB" w:rsidRPr="004B385C" w:rsidRDefault="005B0ACB" w:rsidP="004B385C">
      <w:pPr>
        <w:pStyle w:val="ListParagraph"/>
        <w:numPr>
          <w:ilvl w:val="0"/>
          <w:numId w:val="5"/>
        </w:numPr>
        <w:spacing w:after="0" w:line="264" w:lineRule="auto"/>
        <w:jc w:val="both"/>
      </w:pPr>
      <w:r w:rsidRPr="004B385C">
        <w:t>A great team and a supportive culture</w:t>
      </w:r>
    </w:p>
    <w:p w14:paraId="533D8C80" w14:textId="77777777" w:rsidR="005B0ACB" w:rsidRPr="004B385C" w:rsidRDefault="005B0ACB" w:rsidP="004B385C">
      <w:pPr>
        <w:pStyle w:val="ListParagraph"/>
        <w:numPr>
          <w:ilvl w:val="0"/>
          <w:numId w:val="5"/>
        </w:numPr>
        <w:spacing w:after="0" w:line="264" w:lineRule="auto"/>
        <w:jc w:val="both"/>
      </w:pPr>
      <w:r w:rsidRPr="004B385C">
        <w:t>Additional Christmas leave</w:t>
      </w:r>
    </w:p>
    <w:p w14:paraId="7B43E11D" w14:textId="77777777" w:rsidR="005B0ACB" w:rsidRPr="004B385C" w:rsidRDefault="005B0ACB" w:rsidP="004B385C">
      <w:pPr>
        <w:pStyle w:val="ListParagraph"/>
        <w:numPr>
          <w:ilvl w:val="0"/>
          <w:numId w:val="5"/>
        </w:numPr>
        <w:spacing w:after="0" w:line="264" w:lineRule="auto"/>
        <w:jc w:val="both"/>
      </w:pPr>
      <w:r w:rsidRPr="004B385C">
        <w:t>Flexible / hybrid work options</w:t>
      </w:r>
    </w:p>
    <w:p w14:paraId="762014D6" w14:textId="77777777" w:rsidR="005B0ACB" w:rsidRPr="004B385C" w:rsidRDefault="005B0ACB" w:rsidP="004B385C">
      <w:pPr>
        <w:pStyle w:val="ListParagraph"/>
        <w:numPr>
          <w:ilvl w:val="0"/>
          <w:numId w:val="5"/>
        </w:numPr>
        <w:spacing w:after="0" w:line="264" w:lineRule="auto"/>
        <w:jc w:val="both"/>
      </w:pPr>
      <w:r w:rsidRPr="004B385C">
        <w:lastRenderedPageBreak/>
        <w:t>Employer pension contributions matching up to 10%</w:t>
      </w:r>
    </w:p>
    <w:p w14:paraId="47CC46F5" w14:textId="77777777" w:rsidR="005B0ACB" w:rsidRPr="004B385C" w:rsidRDefault="005B0ACB" w:rsidP="004B385C">
      <w:pPr>
        <w:pStyle w:val="ListParagraph"/>
        <w:numPr>
          <w:ilvl w:val="0"/>
          <w:numId w:val="5"/>
        </w:numPr>
        <w:spacing w:after="0" w:line="264" w:lineRule="auto"/>
        <w:jc w:val="both"/>
      </w:pPr>
      <w:r w:rsidRPr="004B385C">
        <w:t>Generous parental leave</w:t>
      </w:r>
    </w:p>
    <w:p w14:paraId="02CB1088" w14:textId="77777777" w:rsidR="005B0ACB" w:rsidRPr="004B385C" w:rsidRDefault="005B0ACB" w:rsidP="004B385C">
      <w:pPr>
        <w:pStyle w:val="ListParagraph"/>
        <w:numPr>
          <w:ilvl w:val="0"/>
          <w:numId w:val="5"/>
        </w:numPr>
        <w:spacing w:after="0" w:line="264" w:lineRule="auto"/>
        <w:jc w:val="both"/>
      </w:pPr>
      <w:r w:rsidRPr="004B385C">
        <w:t>Study leave and financial support for training &amp; development</w:t>
      </w:r>
    </w:p>
    <w:p w14:paraId="4345D79F" w14:textId="77777777" w:rsidR="005B0ACB" w:rsidRPr="004B385C" w:rsidRDefault="005B0ACB" w:rsidP="004B385C">
      <w:pPr>
        <w:pStyle w:val="ListParagraph"/>
        <w:numPr>
          <w:ilvl w:val="0"/>
          <w:numId w:val="5"/>
        </w:numPr>
        <w:spacing w:after="0" w:line="264" w:lineRule="auto"/>
        <w:jc w:val="both"/>
      </w:pPr>
      <w:r w:rsidRPr="004B385C">
        <w:t>Death-in-service cover, a cycle to work scheme, an electric car leasing scheme, eye test vouchers, a staff loan scheme, and access to an Employee Assistance Program</w:t>
      </w:r>
    </w:p>
    <w:p w14:paraId="319EFCAD" w14:textId="3EB26B37" w:rsidR="005B0ACB" w:rsidRPr="004B385C" w:rsidRDefault="005B0ACB" w:rsidP="004B385C">
      <w:pPr>
        <w:pStyle w:val="ListParagraph"/>
        <w:numPr>
          <w:ilvl w:val="0"/>
          <w:numId w:val="5"/>
        </w:numPr>
        <w:spacing w:after="0" w:line="264" w:lineRule="auto"/>
        <w:jc w:val="both"/>
      </w:pPr>
      <w:r w:rsidRPr="004B385C">
        <w:t>An active Social Committee and staff events</w:t>
      </w:r>
    </w:p>
    <w:bookmarkEnd w:id="5"/>
    <w:p w14:paraId="3B50486C" w14:textId="77777777" w:rsidR="005B0ACB" w:rsidRPr="00533494" w:rsidRDefault="005B0ACB" w:rsidP="004B385C">
      <w:pPr>
        <w:spacing w:after="0" w:line="264" w:lineRule="auto"/>
        <w:jc w:val="both"/>
        <w:rPr>
          <w:b/>
          <w:bCs/>
          <w:sz w:val="20"/>
          <w:szCs w:val="20"/>
        </w:rPr>
      </w:pPr>
    </w:p>
    <w:p w14:paraId="11F72D55" w14:textId="77777777" w:rsidR="005B0ACB" w:rsidRPr="004B385C" w:rsidRDefault="005B0ACB" w:rsidP="004B385C">
      <w:pPr>
        <w:pBdr>
          <w:bottom w:val="single" w:sz="8" w:space="6" w:color="444444"/>
          <w:between w:val="single" w:sz="8" w:space="1" w:color="444444"/>
        </w:pBdr>
        <w:spacing w:before="120" w:after="120" w:line="264" w:lineRule="auto"/>
        <w:jc w:val="both"/>
        <w:outlineLvl w:val="1"/>
        <w:rPr>
          <w:rFonts w:eastAsia="Times New Roman"/>
          <w:b/>
          <w:bCs/>
          <w:lang w:eastAsia="en-GB"/>
        </w:rPr>
      </w:pPr>
      <w:bookmarkStart w:id="6" w:name="_Hlk175228991"/>
      <w:r w:rsidRPr="004B385C">
        <w:rPr>
          <w:rFonts w:eastAsia="Times New Roman"/>
          <w:b/>
          <w:bCs/>
          <w:lang w:eastAsia="en-GB"/>
        </w:rPr>
        <w:t>Accessibility</w:t>
      </w:r>
      <w:r w:rsidRPr="004B385C">
        <w:rPr>
          <w:rFonts w:eastAsia="Times New Roman"/>
          <w:b/>
          <w:bCs/>
          <w:lang w:eastAsia="en-GB"/>
        </w:rPr>
        <w:tab/>
      </w:r>
      <w:r w:rsidRPr="004B385C">
        <w:rPr>
          <w:rFonts w:eastAsia="Times New Roman"/>
          <w:b/>
          <w:bCs/>
          <w:lang w:eastAsia="en-GB"/>
        </w:rPr>
        <w:tab/>
      </w:r>
    </w:p>
    <w:p w14:paraId="62916D42" w14:textId="5DC7FD43" w:rsidR="005B0ACB" w:rsidRPr="004B385C" w:rsidRDefault="005B0ACB" w:rsidP="004B385C">
      <w:pPr>
        <w:pStyle w:val="xmsonormal"/>
        <w:shd w:val="clear" w:color="auto" w:fill="FFFFFF"/>
        <w:spacing w:before="0" w:beforeAutospacing="0" w:after="0" w:afterAutospacing="0" w:line="264" w:lineRule="auto"/>
        <w:rPr>
          <w:rFonts w:ascii="Arial" w:hAnsi="Arial" w:cs="Arial"/>
          <w:color w:val="242424"/>
          <w:sz w:val="28"/>
          <w:szCs w:val="28"/>
        </w:rPr>
      </w:pPr>
      <w:r w:rsidRPr="004B385C">
        <w:rPr>
          <w:rFonts w:ascii="Arial" w:hAnsi="Arial" w:cs="Arial"/>
          <w:color w:val="0D0D0D"/>
          <w:sz w:val="28"/>
          <w:szCs w:val="28"/>
          <w:shd w:val="clear" w:color="auto" w:fill="FFFFFF"/>
        </w:rPr>
        <w:t xml:space="preserve">We believe in fostering an inclusive environment where all individuals, regardless of their abilities or circumstances, feel supported and valued. If you have any accessibility requirements or specific needs that you would like us to accommodate during the application process, please let us know. If you are unfamiliar with MS Teams and would like to familiarise yourself with the platform before the interview, we are more than happy to arrange a tech run-through to ensure your comfort and confidence. </w:t>
      </w:r>
    </w:p>
    <w:p w14:paraId="00195ED6" w14:textId="77777777" w:rsidR="005B0ACB" w:rsidRPr="004B385C" w:rsidRDefault="005B0ACB" w:rsidP="004B385C">
      <w:pPr>
        <w:pBdr>
          <w:top w:val="nil"/>
          <w:left w:val="nil"/>
          <w:bottom w:val="nil"/>
          <w:right w:val="nil"/>
          <w:between w:val="nil"/>
          <w:bar w:val="nil"/>
        </w:pBdr>
        <w:spacing w:after="0" w:line="264" w:lineRule="auto"/>
        <w:jc w:val="both"/>
        <w:rPr>
          <w:rFonts w:eastAsia="Arial Unicode MS"/>
          <w:b/>
          <w:sz w:val="22"/>
          <w:szCs w:val="22"/>
          <w:bdr w:val="nil"/>
        </w:rPr>
      </w:pPr>
    </w:p>
    <w:p w14:paraId="6857F3C2" w14:textId="77777777" w:rsidR="005B0ACB" w:rsidRPr="004B385C" w:rsidRDefault="005B0ACB" w:rsidP="004B385C">
      <w:pPr>
        <w:pBdr>
          <w:bottom w:val="single" w:sz="8" w:space="6" w:color="444444"/>
          <w:between w:val="single" w:sz="8" w:space="1" w:color="444444"/>
        </w:pBdr>
        <w:spacing w:before="120" w:after="120" w:line="264" w:lineRule="auto"/>
        <w:jc w:val="both"/>
        <w:outlineLvl w:val="1"/>
        <w:rPr>
          <w:rFonts w:eastAsia="Times New Roman"/>
          <w:b/>
          <w:bCs/>
          <w:lang w:eastAsia="en-GB"/>
        </w:rPr>
      </w:pPr>
      <w:r w:rsidRPr="004B385C">
        <w:rPr>
          <w:rFonts w:eastAsia="Times New Roman"/>
          <w:b/>
          <w:bCs/>
          <w:lang w:eastAsia="en-GB"/>
        </w:rPr>
        <w:t xml:space="preserve">Our commitment to Equality, Diversity &amp; Inclusion </w:t>
      </w:r>
      <w:r w:rsidRPr="004B385C">
        <w:rPr>
          <w:rFonts w:eastAsia="Times New Roman"/>
          <w:b/>
          <w:bCs/>
          <w:lang w:eastAsia="en-GB"/>
        </w:rPr>
        <w:tab/>
      </w:r>
      <w:r w:rsidRPr="004B385C">
        <w:rPr>
          <w:rFonts w:eastAsia="Times New Roman"/>
          <w:b/>
          <w:bCs/>
          <w:lang w:eastAsia="en-GB"/>
        </w:rPr>
        <w:tab/>
      </w:r>
    </w:p>
    <w:p w14:paraId="112F4647" w14:textId="77777777" w:rsidR="005B0ACB" w:rsidRPr="004B385C" w:rsidRDefault="005B0ACB" w:rsidP="004B385C">
      <w:pPr>
        <w:pBdr>
          <w:top w:val="nil"/>
          <w:left w:val="nil"/>
          <w:bottom w:val="nil"/>
          <w:right w:val="nil"/>
          <w:between w:val="nil"/>
          <w:bar w:val="nil"/>
        </w:pBdr>
        <w:shd w:val="clear" w:color="auto" w:fill="FFFFFF"/>
        <w:spacing w:after="0" w:line="264" w:lineRule="auto"/>
        <w:rPr>
          <w:bCs/>
          <w:shd w:val="clear" w:color="auto" w:fill="FFFFFF"/>
        </w:rPr>
      </w:pPr>
      <w:r w:rsidRPr="004B385C">
        <w:rPr>
          <w:rFonts w:eastAsia="Arial Unicode MS"/>
          <w:bdr w:val="nil"/>
        </w:rPr>
        <w:t xml:space="preserve">Don’t meet every single requirement? We encourage you to apply anyway. At Fight for Sight and Vision Foundation we are deeply committed to build a diverse and inclusive workforce in all our aspects of our charity. We value the unique perspectives, experiences, and contributions that individuals from diverse backgrounds brings to our team. </w:t>
      </w:r>
      <w:r w:rsidRPr="004B385C">
        <w:rPr>
          <w:bCs/>
          <w:shd w:val="clear" w:color="auto" w:fill="FFFFFF"/>
        </w:rPr>
        <w:t xml:space="preserve"> </w:t>
      </w:r>
    </w:p>
    <w:p w14:paraId="5DA7C903" w14:textId="77777777" w:rsidR="005B0ACB" w:rsidRPr="004B385C" w:rsidRDefault="005B0ACB" w:rsidP="004B385C">
      <w:pPr>
        <w:pBdr>
          <w:top w:val="nil"/>
          <w:left w:val="nil"/>
          <w:bottom w:val="nil"/>
          <w:right w:val="nil"/>
          <w:between w:val="nil"/>
          <w:bar w:val="nil"/>
        </w:pBdr>
        <w:shd w:val="clear" w:color="auto" w:fill="FFFFFF"/>
        <w:spacing w:after="0" w:line="264" w:lineRule="auto"/>
        <w:rPr>
          <w:bCs/>
          <w:sz w:val="20"/>
          <w:szCs w:val="20"/>
          <w:shd w:val="clear" w:color="auto" w:fill="FFFFFF"/>
        </w:rPr>
      </w:pPr>
    </w:p>
    <w:p w14:paraId="08D77347" w14:textId="77777777" w:rsidR="005B0ACB" w:rsidRPr="004B385C" w:rsidRDefault="005B0ACB" w:rsidP="004B385C">
      <w:pPr>
        <w:pBdr>
          <w:top w:val="nil"/>
          <w:left w:val="nil"/>
          <w:bottom w:val="nil"/>
          <w:right w:val="nil"/>
          <w:between w:val="nil"/>
          <w:bar w:val="nil"/>
        </w:pBdr>
        <w:shd w:val="clear" w:color="auto" w:fill="FFFFFF"/>
        <w:spacing w:after="0" w:line="264" w:lineRule="auto"/>
        <w:rPr>
          <w:rFonts w:eastAsia="Arial Unicode MS"/>
          <w:bdr w:val="nil"/>
        </w:rPr>
      </w:pPr>
      <w:r w:rsidRPr="004B385C">
        <w:rPr>
          <w:bCs/>
          <w:shd w:val="clear" w:color="auto" w:fill="FFFFFF"/>
        </w:rPr>
        <w:t>We have an inclusive and accessible recruitment process, including any adjustments required to support people from diverse community groups.</w:t>
      </w:r>
    </w:p>
    <w:p w14:paraId="4C6E0F95" w14:textId="77777777" w:rsidR="005B0ACB" w:rsidRPr="004B385C" w:rsidRDefault="005B0ACB" w:rsidP="004B385C">
      <w:pPr>
        <w:pBdr>
          <w:top w:val="nil"/>
          <w:left w:val="nil"/>
          <w:bottom w:val="nil"/>
          <w:right w:val="nil"/>
          <w:between w:val="nil"/>
          <w:bar w:val="nil"/>
        </w:pBdr>
        <w:spacing w:after="0" w:line="264" w:lineRule="auto"/>
        <w:rPr>
          <w:rFonts w:eastAsia="Arial Unicode MS"/>
          <w:sz w:val="20"/>
          <w:szCs w:val="20"/>
          <w:bdr w:val="nil"/>
          <w:shd w:val="clear" w:color="auto" w:fill="FFFFFF"/>
        </w:rPr>
      </w:pPr>
    </w:p>
    <w:p w14:paraId="3558A816" w14:textId="35B6A9CB" w:rsidR="005B0ACB" w:rsidRPr="004B385C" w:rsidRDefault="005B0ACB" w:rsidP="004B385C">
      <w:pPr>
        <w:spacing w:line="264" w:lineRule="auto"/>
      </w:pPr>
      <w:r w:rsidRPr="004B385C">
        <w:rPr>
          <w:rFonts w:eastAsia="Arial"/>
          <w:b/>
        </w:rPr>
        <w:t>EDI Monitoring Form:</w:t>
      </w:r>
      <w:r w:rsidRPr="004B385C">
        <w:rPr>
          <w:rFonts w:eastAsia="Arial"/>
          <w:bCs/>
        </w:rPr>
        <w:t xml:space="preserve"> Fight for Sight is an equal opportunities employer and particularly welcomes applications from people with sight loss. </w:t>
      </w:r>
      <w:r w:rsidRPr="004B385C">
        <w:rPr>
          <w:bCs/>
          <w:shd w:val="clear" w:color="auto" w:fill="FFFFFF"/>
        </w:rPr>
        <w:t>We treat everyone fairly and equitably across the organisation, including providing any additional support and adjustments needed for everyone to thrive.</w:t>
      </w:r>
      <w:r w:rsidRPr="004B385C">
        <w:rPr>
          <w:rFonts w:eastAsia="Arial"/>
          <w:bCs/>
        </w:rPr>
        <w:t xml:space="preserve"> </w:t>
      </w:r>
      <w:r w:rsidRPr="004B385C">
        <w:rPr>
          <w:rFonts w:eastAsia="Arial Unicode MS"/>
          <w:bdr w:val="nil"/>
          <w:shd w:val="clear" w:color="auto" w:fill="FFFFFF"/>
        </w:rPr>
        <w:t>We would appreciate it if you could fill in this Equality and Diversity Monitoring form when applying for our roles. These answers are anonymous and will not affect your rights.</w:t>
      </w:r>
    </w:p>
    <w:bookmarkEnd w:id="6"/>
    <w:p w14:paraId="4245D589" w14:textId="77777777" w:rsidR="00956DDE" w:rsidRPr="004B385C" w:rsidRDefault="00956DDE" w:rsidP="004B385C">
      <w:pPr>
        <w:spacing w:line="264" w:lineRule="auto"/>
      </w:pPr>
    </w:p>
    <w:sectPr w:rsidR="00956DDE" w:rsidRPr="004B385C" w:rsidSect="00533494">
      <w:headerReference w:type="default" r:id="rId13"/>
      <w:footerReference w:type="default" r:id="rId14"/>
      <w:headerReference w:type="first" r:id="rId15"/>
      <w:footerReference w:type="first" r:id="rId16"/>
      <w:pgSz w:w="12240" w:h="15840"/>
      <w:pgMar w:top="1440" w:right="1440" w:bottom="1440" w:left="1440"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87E99" w14:textId="77777777" w:rsidR="00A848B0" w:rsidRDefault="00A848B0">
      <w:pPr>
        <w:spacing w:after="0" w:line="240" w:lineRule="auto"/>
      </w:pPr>
      <w:r>
        <w:separator/>
      </w:r>
    </w:p>
  </w:endnote>
  <w:endnote w:type="continuationSeparator" w:id="0">
    <w:p w14:paraId="4C7516BB" w14:textId="77777777" w:rsidR="00A848B0" w:rsidRDefault="00A8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S Albert">
    <w:altName w:val="Calibri"/>
    <w:panose1 w:val="020B0604020202020204"/>
    <w:charset w:val="00"/>
    <w:family w:val="modern"/>
    <w:notTrueType/>
    <w:pitch w:val="variable"/>
    <w:sig w:usb0="A000002F" w:usb1="50002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6C024" w14:textId="77777777" w:rsidR="005B0ACB" w:rsidRDefault="005B0ACB" w:rsidP="001F4D68">
    <w:pPr>
      <w:pStyle w:val="Footer"/>
    </w:pPr>
  </w:p>
  <w:p w14:paraId="71D5EC55" w14:textId="77777777" w:rsidR="005B0ACB" w:rsidRDefault="005B0ACB" w:rsidP="001F4D68">
    <w:pPr>
      <w:pStyle w:val="Footer"/>
    </w:pPr>
    <w:r>
      <w:tab/>
    </w:r>
    <w:r>
      <w:tab/>
    </w:r>
    <w:r w:rsidRPr="005F3F95">
      <w:rPr>
        <w:color w:val="000000" w:themeColor="text1"/>
        <w:spacing w:val="60"/>
      </w:rPr>
      <w:t>Page</w:t>
    </w:r>
    <w:r>
      <w:t xml:space="preserve"> | </w:t>
    </w:r>
    <w:r w:rsidRPr="0F7C16D0">
      <w:rPr>
        <w:b/>
        <w:bCs/>
        <w:noProof/>
      </w:rPr>
      <w:fldChar w:fldCharType="begin"/>
    </w:r>
    <w:r>
      <w:instrText xml:space="preserve"> PAGE   \* MERGEFORMAT </w:instrText>
    </w:r>
    <w:r w:rsidRPr="0F7C16D0">
      <w:fldChar w:fldCharType="separate"/>
    </w:r>
    <w:r w:rsidRPr="0F7C16D0">
      <w:rPr>
        <w:b/>
        <w:bCs/>
        <w:noProof/>
      </w:rPr>
      <w:t>4</w:t>
    </w:r>
    <w:r w:rsidRPr="0F7C16D0">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F7C16D0" w14:paraId="6026A5A2" w14:textId="77777777" w:rsidTr="0F7C16D0">
      <w:trPr>
        <w:trHeight w:val="300"/>
      </w:trPr>
      <w:tc>
        <w:tcPr>
          <w:tcW w:w="3120" w:type="dxa"/>
        </w:tcPr>
        <w:p w14:paraId="0F6AC05C" w14:textId="77777777" w:rsidR="005B0ACB" w:rsidRDefault="005B0ACB" w:rsidP="0F7C16D0">
          <w:pPr>
            <w:pStyle w:val="Header"/>
            <w:ind w:left="-115"/>
          </w:pPr>
        </w:p>
      </w:tc>
      <w:tc>
        <w:tcPr>
          <w:tcW w:w="3120" w:type="dxa"/>
        </w:tcPr>
        <w:p w14:paraId="0D623F86" w14:textId="77777777" w:rsidR="005B0ACB" w:rsidRDefault="005B0ACB" w:rsidP="0F7C16D0">
          <w:pPr>
            <w:pStyle w:val="Header"/>
            <w:jc w:val="center"/>
          </w:pPr>
        </w:p>
      </w:tc>
      <w:tc>
        <w:tcPr>
          <w:tcW w:w="3120" w:type="dxa"/>
        </w:tcPr>
        <w:p w14:paraId="0D2BB0B4" w14:textId="77777777" w:rsidR="005B0ACB" w:rsidRDefault="005B0ACB" w:rsidP="0F7C16D0">
          <w:pPr>
            <w:pStyle w:val="Header"/>
            <w:ind w:right="-115"/>
            <w:jc w:val="right"/>
          </w:pPr>
        </w:p>
      </w:tc>
    </w:tr>
  </w:tbl>
  <w:p w14:paraId="45AD1330" w14:textId="77777777" w:rsidR="005B0ACB" w:rsidRDefault="005B0ACB" w:rsidP="0F7C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66FE" w14:textId="77777777" w:rsidR="00A848B0" w:rsidRDefault="00A848B0">
      <w:pPr>
        <w:spacing w:after="0" w:line="240" w:lineRule="auto"/>
      </w:pPr>
      <w:r>
        <w:separator/>
      </w:r>
    </w:p>
  </w:footnote>
  <w:footnote w:type="continuationSeparator" w:id="0">
    <w:p w14:paraId="174AC0A8" w14:textId="77777777" w:rsidR="00A848B0" w:rsidRDefault="00A8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F7C16D0" w14:paraId="22B31572" w14:textId="77777777" w:rsidTr="0F7C16D0">
      <w:trPr>
        <w:trHeight w:val="300"/>
      </w:trPr>
      <w:tc>
        <w:tcPr>
          <w:tcW w:w="3120" w:type="dxa"/>
        </w:tcPr>
        <w:p w14:paraId="27236D39" w14:textId="77777777" w:rsidR="005B0ACB" w:rsidRDefault="005B0ACB" w:rsidP="0F7C16D0">
          <w:pPr>
            <w:pStyle w:val="Header"/>
            <w:ind w:left="-115"/>
          </w:pPr>
        </w:p>
      </w:tc>
      <w:tc>
        <w:tcPr>
          <w:tcW w:w="3120" w:type="dxa"/>
        </w:tcPr>
        <w:p w14:paraId="1521EEB7" w14:textId="77777777" w:rsidR="005B0ACB" w:rsidRDefault="005B0ACB" w:rsidP="0F7C16D0">
          <w:pPr>
            <w:pStyle w:val="Header"/>
            <w:jc w:val="center"/>
          </w:pPr>
        </w:p>
      </w:tc>
      <w:tc>
        <w:tcPr>
          <w:tcW w:w="3120" w:type="dxa"/>
        </w:tcPr>
        <w:p w14:paraId="51CF8F23" w14:textId="77777777" w:rsidR="005B0ACB" w:rsidRDefault="005B0ACB" w:rsidP="0F7C16D0">
          <w:pPr>
            <w:pStyle w:val="Header"/>
            <w:ind w:right="-115"/>
            <w:jc w:val="right"/>
          </w:pPr>
        </w:p>
      </w:tc>
    </w:tr>
  </w:tbl>
  <w:p w14:paraId="4B4A8730" w14:textId="77777777" w:rsidR="005B0ACB" w:rsidRDefault="005B0ACB" w:rsidP="0F7C1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B6E4" w14:textId="52AE320F" w:rsidR="005B0ACB" w:rsidRDefault="00533494" w:rsidP="00533494">
    <w:pPr>
      <w:pStyle w:val="Header"/>
      <w:tabs>
        <w:tab w:val="clear" w:pos="4680"/>
        <w:tab w:val="clear" w:pos="9360"/>
        <w:tab w:val="left" w:pos="5670"/>
      </w:tabs>
    </w:pPr>
    <w:r>
      <w:rPr>
        <w:noProof/>
        <w14:ligatures w14:val="standardContextual"/>
      </w:rPr>
      <w:drawing>
        <wp:anchor distT="0" distB="0" distL="114300" distR="114300" simplePos="0" relativeHeight="251659264" behindDoc="1" locked="0" layoutInCell="1" allowOverlap="1" wp14:anchorId="01948279" wp14:editId="47A2C8BB">
          <wp:simplePos x="0" y="0"/>
          <wp:positionH relativeFrom="page">
            <wp:posOffset>6212205</wp:posOffset>
          </wp:positionH>
          <wp:positionV relativeFrom="paragraph">
            <wp:posOffset>-566420</wp:posOffset>
          </wp:positionV>
          <wp:extent cx="1343025" cy="933450"/>
          <wp:effectExtent l="0" t="0" r="1905" b="9525"/>
          <wp:wrapTight wrapText="bothSides">
            <wp:wrapPolygon edited="0">
              <wp:start x="9363" y="0"/>
              <wp:lineTo x="4843" y="5110"/>
              <wp:lineTo x="0" y="12542"/>
              <wp:lineTo x="0" y="15329"/>
              <wp:lineTo x="4197" y="20439"/>
              <wp:lineTo x="4520" y="21368"/>
              <wp:lineTo x="16789" y="21368"/>
              <wp:lineTo x="17112" y="20439"/>
              <wp:lineTo x="21309" y="15794"/>
              <wp:lineTo x="21309" y="12542"/>
              <wp:lineTo x="20341" y="11148"/>
              <wp:lineTo x="16466" y="7897"/>
              <wp:lineTo x="17758" y="7432"/>
              <wp:lineTo x="16466" y="5110"/>
              <wp:lineTo x="12269" y="0"/>
              <wp:lineTo x="9363" y="0"/>
            </wp:wrapPolygon>
          </wp:wrapTight>
          <wp:docPr id="532586348"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83791" name="Picture 1" descr="A black and purple logo&#10;&#10;Description automatically generated"/>
                  <pic:cNvPicPr/>
                </pic:nvPicPr>
                <pic:blipFill rotWithShape="1">
                  <a:blip r:embed="rId1">
                    <a:extLst>
                      <a:ext uri="{28A0092B-C50C-407E-A947-70E740481C1C}">
                        <a14:useLocalDpi xmlns:a14="http://schemas.microsoft.com/office/drawing/2010/main" val="0"/>
                      </a:ext>
                    </a:extLst>
                  </a:blip>
                  <a:srcRect l="12913" t="18340" r="14256" b="17467"/>
                  <a:stretch/>
                </pic:blipFill>
                <pic:spPr bwMode="auto">
                  <a:xfrm>
                    <a:off x="0" y="0"/>
                    <a:ext cx="1343025"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447DC"/>
    <w:multiLevelType w:val="hybridMultilevel"/>
    <w:tmpl w:val="FB42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877BD"/>
    <w:multiLevelType w:val="hybridMultilevel"/>
    <w:tmpl w:val="9A402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438DC"/>
    <w:multiLevelType w:val="hybridMultilevel"/>
    <w:tmpl w:val="F5CA0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BF5C99"/>
    <w:multiLevelType w:val="hybridMultilevel"/>
    <w:tmpl w:val="9AC866E6"/>
    <w:lvl w:ilvl="0" w:tplc="08090001">
      <w:start w:val="1"/>
      <w:numFmt w:val="bullet"/>
      <w:lvlText w:val=""/>
      <w:lvlJc w:val="left"/>
      <w:pPr>
        <w:ind w:left="720" w:hanging="360"/>
      </w:pPr>
      <w:rPr>
        <w:rFonts w:ascii="Symbol" w:hAnsi="Symbol" w:hint="default"/>
      </w:rPr>
    </w:lvl>
    <w:lvl w:ilvl="1" w:tplc="023024A0">
      <w:numFmt w:val="bullet"/>
      <w:lvlText w:val="•"/>
      <w:lvlJc w:val="left"/>
      <w:pPr>
        <w:ind w:left="1800" w:hanging="720"/>
      </w:pPr>
      <w:rPr>
        <w:rFonts w:ascii="FS Albert" w:eastAsia="Arial Unicode MS" w:hAnsi="FS Alber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A6751D"/>
    <w:multiLevelType w:val="hybridMultilevel"/>
    <w:tmpl w:val="4FF2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4F2BFC"/>
    <w:multiLevelType w:val="hybridMultilevel"/>
    <w:tmpl w:val="2B64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5F3AB1"/>
    <w:multiLevelType w:val="hybridMultilevel"/>
    <w:tmpl w:val="9432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91809">
    <w:abstractNumId w:val="5"/>
  </w:num>
  <w:num w:numId="2" w16cid:durableId="231356072">
    <w:abstractNumId w:val="6"/>
  </w:num>
  <w:num w:numId="3" w16cid:durableId="591471984">
    <w:abstractNumId w:val="4"/>
  </w:num>
  <w:num w:numId="4" w16cid:durableId="1288312470">
    <w:abstractNumId w:val="3"/>
  </w:num>
  <w:num w:numId="5" w16cid:durableId="514467992">
    <w:abstractNumId w:val="2"/>
  </w:num>
  <w:num w:numId="6" w16cid:durableId="2126121754">
    <w:abstractNumId w:val="0"/>
  </w:num>
  <w:num w:numId="7" w16cid:durableId="855580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CB"/>
    <w:rsid w:val="00010FE2"/>
    <w:rsid w:val="00175AE0"/>
    <w:rsid w:val="002B6FD3"/>
    <w:rsid w:val="004B385C"/>
    <w:rsid w:val="00533494"/>
    <w:rsid w:val="005B0ACB"/>
    <w:rsid w:val="005C2CBB"/>
    <w:rsid w:val="00664084"/>
    <w:rsid w:val="006F2750"/>
    <w:rsid w:val="00740993"/>
    <w:rsid w:val="008D5A3A"/>
    <w:rsid w:val="008F071D"/>
    <w:rsid w:val="00956DDE"/>
    <w:rsid w:val="009F61A6"/>
    <w:rsid w:val="00A34AF7"/>
    <w:rsid w:val="00A848B0"/>
    <w:rsid w:val="00BF6D53"/>
    <w:rsid w:val="00CA6375"/>
    <w:rsid w:val="00D40D27"/>
    <w:rsid w:val="00DC2C39"/>
    <w:rsid w:val="00DC3464"/>
    <w:rsid w:val="00DD4C35"/>
    <w:rsid w:val="00E97796"/>
    <w:rsid w:val="00EF36F2"/>
    <w:rsid w:val="00F26B8F"/>
    <w:rsid w:val="00F8485C"/>
    <w:rsid w:val="00F87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77AED"/>
  <w15:chartTrackingRefBased/>
  <w15:docId w15:val="{8E6D7B53-D8B3-F447-890A-4A629C40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CB"/>
    <w:pPr>
      <w:spacing w:after="200" w:line="276" w:lineRule="auto"/>
      <w:contextualSpacing/>
    </w:pPr>
    <w:rPr>
      <w:rFonts w:ascii="Arial" w:eastAsia="Calibri" w:hAnsi="Arial" w:cs="Arial"/>
      <w:kern w:val="0"/>
      <w:sz w:val="28"/>
      <w:szCs w:val="28"/>
      <w14:ligatures w14:val="none"/>
    </w:rPr>
  </w:style>
  <w:style w:type="paragraph" w:styleId="Heading1">
    <w:name w:val="heading 1"/>
    <w:basedOn w:val="Normal"/>
    <w:next w:val="Normal"/>
    <w:link w:val="Heading1Char"/>
    <w:uiPriority w:val="9"/>
    <w:qFormat/>
    <w:rsid w:val="005B0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B0ACB"/>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5B0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AC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AC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AC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AC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B0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ACB"/>
    <w:rPr>
      <w:rFonts w:eastAsiaTheme="majorEastAsia" w:cstheme="majorBidi"/>
      <w:color w:val="272727" w:themeColor="text1" w:themeTint="D8"/>
    </w:rPr>
  </w:style>
  <w:style w:type="paragraph" w:styleId="Title">
    <w:name w:val="Title"/>
    <w:basedOn w:val="Normal"/>
    <w:next w:val="Normal"/>
    <w:link w:val="TitleChar"/>
    <w:uiPriority w:val="10"/>
    <w:qFormat/>
    <w:rsid w:val="005B0ACB"/>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ACB"/>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5B0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AC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ACB"/>
    <w:rPr>
      <w:i/>
      <w:iCs/>
      <w:color w:val="404040" w:themeColor="text1" w:themeTint="BF"/>
    </w:rPr>
  </w:style>
  <w:style w:type="paragraph" w:styleId="ListParagraph">
    <w:name w:val="List Paragraph"/>
    <w:basedOn w:val="Normal"/>
    <w:uiPriority w:val="34"/>
    <w:qFormat/>
    <w:rsid w:val="005B0ACB"/>
    <w:pPr>
      <w:ind w:left="720"/>
    </w:pPr>
  </w:style>
  <w:style w:type="character" w:styleId="IntenseEmphasis">
    <w:name w:val="Intense Emphasis"/>
    <w:basedOn w:val="DefaultParagraphFont"/>
    <w:uiPriority w:val="21"/>
    <w:qFormat/>
    <w:rsid w:val="005B0ACB"/>
    <w:rPr>
      <w:i/>
      <w:iCs/>
      <w:color w:val="0F4761" w:themeColor="accent1" w:themeShade="BF"/>
    </w:rPr>
  </w:style>
  <w:style w:type="paragraph" w:styleId="IntenseQuote">
    <w:name w:val="Intense Quote"/>
    <w:basedOn w:val="Normal"/>
    <w:next w:val="Normal"/>
    <w:link w:val="IntenseQuoteChar"/>
    <w:uiPriority w:val="30"/>
    <w:qFormat/>
    <w:rsid w:val="005B0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ACB"/>
    <w:rPr>
      <w:i/>
      <w:iCs/>
      <w:color w:val="0F4761" w:themeColor="accent1" w:themeShade="BF"/>
    </w:rPr>
  </w:style>
  <w:style w:type="character" w:styleId="IntenseReference">
    <w:name w:val="Intense Reference"/>
    <w:basedOn w:val="DefaultParagraphFont"/>
    <w:uiPriority w:val="32"/>
    <w:qFormat/>
    <w:rsid w:val="005B0ACB"/>
    <w:rPr>
      <w:b/>
      <w:bCs/>
      <w:smallCaps/>
      <w:color w:val="0F4761" w:themeColor="accent1" w:themeShade="BF"/>
      <w:spacing w:val="5"/>
    </w:rPr>
  </w:style>
  <w:style w:type="paragraph" w:styleId="Header">
    <w:name w:val="header"/>
    <w:basedOn w:val="Normal"/>
    <w:link w:val="HeaderChar"/>
    <w:uiPriority w:val="99"/>
    <w:unhideWhenUsed/>
    <w:rsid w:val="005B0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ACB"/>
    <w:rPr>
      <w:rFonts w:ascii="Arial" w:eastAsia="Calibri" w:hAnsi="Arial" w:cs="Arial"/>
      <w:kern w:val="0"/>
      <w:sz w:val="28"/>
      <w:szCs w:val="28"/>
      <w14:ligatures w14:val="none"/>
    </w:rPr>
  </w:style>
  <w:style w:type="paragraph" w:styleId="Footer">
    <w:name w:val="footer"/>
    <w:basedOn w:val="Normal"/>
    <w:link w:val="FooterChar"/>
    <w:uiPriority w:val="99"/>
    <w:unhideWhenUsed/>
    <w:rsid w:val="005B0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ACB"/>
    <w:rPr>
      <w:rFonts w:ascii="Arial" w:eastAsia="Calibri" w:hAnsi="Arial" w:cs="Arial"/>
      <w:kern w:val="0"/>
      <w:sz w:val="28"/>
      <w:szCs w:val="28"/>
      <w14:ligatures w14:val="none"/>
    </w:rPr>
  </w:style>
  <w:style w:type="character" w:styleId="Hyperlink">
    <w:name w:val="Hyperlink"/>
    <w:uiPriority w:val="99"/>
    <w:unhideWhenUsed/>
    <w:rsid w:val="005B0ACB"/>
    <w:rPr>
      <w:color w:val="0000FF"/>
      <w:u w:val="single"/>
    </w:rPr>
  </w:style>
  <w:style w:type="paragraph" w:styleId="NormalWeb">
    <w:name w:val="Normal (Web)"/>
    <w:basedOn w:val="Normal"/>
    <w:uiPriority w:val="99"/>
    <w:unhideWhenUsed/>
    <w:rsid w:val="005B0ACB"/>
    <w:pPr>
      <w:spacing w:before="100" w:beforeAutospacing="1" w:after="100" w:afterAutospacing="1" w:line="240" w:lineRule="auto"/>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5B0ACB"/>
    <w:rPr>
      <w:sz w:val="16"/>
      <w:szCs w:val="16"/>
    </w:rPr>
  </w:style>
  <w:style w:type="paragraph" w:customStyle="1" w:styleId="paragraph">
    <w:name w:val="paragraph"/>
    <w:basedOn w:val="Normal"/>
    <w:rsid w:val="005B0ACB"/>
    <w:pPr>
      <w:spacing w:before="100" w:beforeAutospacing="1" w:after="100" w:afterAutospacing="1" w:line="240" w:lineRule="auto"/>
      <w:contextualSpacing w:val="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0ACB"/>
  </w:style>
  <w:style w:type="character" w:customStyle="1" w:styleId="eop">
    <w:name w:val="eop"/>
    <w:basedOn w:val="DefaultParagraphFont"/>
    <w:rsid w:val="005B0ACB"/>
  </w:style>
  <w:style w:type="paragraph" w:customStyle="1" w:styleId="xmsonormal">
    <w:name w:val="x_msonormal"/>
    <w:basedOn w:val="Normal"/>
    <w:rsid w:val="005B0ACB"/>
    <w:pPr>
      <w:spacing w:before="100" w:beforeAutospacing="1" w:after="100" w:afterAutospacing="1" w:line="240" w:lineRule="auto"/>
      <w:contextualSpacing w:val="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fightforsigh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2039b2-93aa-46ca-b35f-2dd53347c879">HTS7S3XSCMMU-1775706756-797641</_dlc_DocId>
    <_dlc_DocIdUrl xmlns="362039b2-93aa-46ca-b35f-2dd53347c879">
      <Url>https://fightforsight1.sharepoint.com/sites/23_Data/_layouts/15/DocIdRedir.aspx?ID=HTS7S3XSCMMU-1775706756-797641</Url>
      <Description>HTS7S3XSCMMU-1775706756-797641</Description>
    </_dlc_DocIdUrl>
    <TaxCatchAll xmlns="362039b2-93aa-46ca-b35f-2dd53347c879" xsi:nil="true"/>
    <lcf76f155ced4ddcb4097134ff3c332f xmlns="de441f90-774f-4199-b00c-9f51e30a53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C03BD-E0EE-44A7-AFB2-09E790B744E3}">
  <ds:schemaRefs>
    <ds:schemaRef ds:uri="http://schemas.microsoft.com/office/2006/metadata/properties"/>
    <ds:schemaRef ds:uri="http://schemas.microsoft.com/office/infopath/2007/PartnerControls"/>
    <ds:schemaRef ds:uri="362039b2-93aa-46ca-b35f-2dd53347c879"/>
    <ds:schemaRef ds:uri="de441f90-774f-4199-b00c-9f51e30a5319"/>
  </ds:schemaRefs>
</ds:datastoreItem>
</file>

<file path=customXml/itemProps2.xml><?xml version="1.0" encoding="utf-8"?>
<ds:datastoreItem xmlns:ds="http://schemas.openxmlformats.org/officeDocument/2006/customXml" ds:itemID="{0803FDBE-BB7A-4C8E-A963-5632B4BCB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8AF91-942B-49CE-8966-9792080F48AB}">
  <ds:schemaRefs>
    <ds:schemaRef ds:uri="http://schemas.microsoft.com/sharepoint/events"/>
  </ds:schemaRefs>
</ds:datastoreItem>
</file>

<file path=customXml/itemProps4.xml><?xml version="1.0" encoding="utf-8"?>
<ds:datastoreItem xmlns:ds="http://schemas.openxmlformats.org/officeDocument/2006/customXml" ds:itemID="{18DF7120-F4E4-495F-8408-50ED7AB829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Gill</dc:creator>
  <cp:keywords/>
  <dc:description/>
  <cp:lastModifiedBy>Danielle Brooks</cp:lastModifiedBy>
  <cp:revision>2</cp:revision>
  <dcterms:created xsi:type="dcterms:W3CDTF">2024-08-22T15:33:00Z</dcterms:created>
  <dcterms:modified xsi:type="dcterms:W3CDTF">2024-08-22T15:33:00Z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0x010100977CF05F56390D40BB1271C1D5ACBBA9</vt:lpwstr>
  </property>
  <property fmtid="{D5CDD505-2E9C-101B-9397-08002B2CF9AE}" pid="3" name="_dlc_DocIdItemGuid">
    <vt:lpwstr>e163e85e-b631-4a8d-b739-d0b9c6664f70</vt:lpwstr>
  </property>
</Properties>
</file>